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5A" w:rsidRDefault="005B39EB" w:rsidP="00DF705B">
      <w:pPr>
        <w:jc w:val="center"/>
        <w:rPr>
          <w:b/>
          <w:sz w:val="44"/>
          <w:szCs w:val="44"/>
        </w:rPr>
      </w:pPr>
      <w:r w:rsidRPr="00DF705B">
        <w:rPr>
          <w:rFonts w:hint="eastAsia"/>
          <w:b/>
          <w:sz w:val="44"/>
          <w:szCs w:val="44"/>
        </w:rPr>
        <w:t>外国语学院教师推荐书目汇总表</w:t>
      </w:r>
    </w:p>
    <w:p w:rsidR="006244C9" w:rsidRPr="006244C9" w:rsidRDefault="00B86061" w:rsidP="00DF705B">
      <w:pPr>
        <w:jc w:val="center"/>
        <w:rPr>
          <w:rFonts w:asciiTheme="minorEastAsia" w:hAnsiTheme="minorEastAsia"/>
          <w:b/>
          <w:sz w:val="32"/>
          <w:szCs w:val="32"/>
        </w:rPr>
      </w:pPr>
      <w:r>
        <w:rPr>
          <w:rFonts w:asciiTheme="minorEastAsia" w:hAnsiTheme="minorEastAsia" w:hint="eastAsia"/>
          <w:b/>
          <w:sz w:val="32"/>
          <w:szCs w:val="32"/>
        </w:rPr>
        <w:t>（</w:t>
      </w:r>
      <w:r w:rsidR="006244C9" w:rsidRPr="006244C9">
        <w:rPr>
          <w:rFonts w:asciiTheme="minorEastAsia" w:hAnsiTheme="minorEastAsia" w:hint="eastAsia"/>
          <w:b/>
          <w:sz w:val="32"/>
          <w:szCs w:val="32"/>
        </w:rPr>
        <w:t>英语系推荐</w:t>
      </w:r>
      <w:r>
        <w:rPr>
          <w:rFonts w:asciiTheme="minorEastAsia" w:hAnsiTheme="minorEastAsia" w:hint="eastAsia"/>
          <w:b/>
          <w:sz w:val="32"/>
          <w:szCs w:val="32"/>
        </w:rPr>
        <w:t>）</w:t>
      </w:r>
    </w:p>
    <w:tbl>
      <w:tblPr>
        <w:tblStyle w:val="a5"/>
        <w:tblW w:w="10031" w:type="dxa"/>
        <w:jc w:val="center"/>
        <w:tblLook w:val="04A0"/>
      </w:tblPr>
      <w:tblGrid>
        <w:gridCol w:w="959"/>
        <w:gridCol w:w="2449"/>
        <w:gridCol w:w="1378"/>
        <w:gridCol w:w="4394"/>
        <w:gridCol w:w="851"/>
      </w:tblGrid>
      <w:tr w:rsidR="005B39EB" w:rsidRPr="00DF705B" w:rsidTr="00DF705B">
        <w:trPr>
          <w:jc w:val="center"/>
        </w:trPr>
        <w:tc>
          <w:tcPr>
            <w:tcW w:w="959" w:type="dxa"/>
            <w:vAlign w:val="center"/>
          </w:tcPr>
          <w:p w:rsidR="005B39EB" w:rsidRPr="00DF705B" w:rsidRDefault="005B39EB" w:rsidP="005B39EB">
            <w:pPr>
              <w:jc w:val="center"/>
              <w:rPr>
                <w:b/>
                <w:sz w:val="28"/>
                <w:szCs w:val="28"/>
              </w:rPr>
            </w:pPr>
            <w:r w:rsidRPr="00DF705B">
              <w:rPr>
                <w:rFonts w:hint="eastAsia"/>
                <w:b/>
                <w:sz w:val="28"/>
                <w:szCs w:val="28"/>
              </w:rPr>
              <w:t>序号</w:t>
            </w:r>
          </w:p>
        </w:tc>
        <w:tc>
          <w:tcPr>
            <w:tcW w:w="2449" w:type="dxa"/>
            <w:vAlign w:val="center"/>
          </w:tcPr>
          <w:p w:rsidR="005B39EB" w:rsidRPr="00DF705B" w:rsidRDefault="005B39EB" w:rsidP="005B39EB">
            <w:pPr>
              <w:jc w:val="center"/>
              <w:rPr>
                <w:b/>
                <w:sz w:val="28"/>
                <w:szCs w:val="28"/>
              </w:rPr>
            </w:pPr>
            <w:r w:rsidRPr="00DF705B">
              <w:rPr>
                <w:rFonts w:hint="eastAsia"/>
                <w:b/>
                <w:sz w:val="28"/>
                <w:szCs w:val="28"/>
              </w:rPr>
              <w:t>推荐书目</w:t>
            </w:r>
          </w:p>
        </w:tc>
        <w:tc>
          <w:tcPr>
            <w:tcW w:w="1378" w:type="dxa"/>
            <w:vAlign w:val="center"/>
          </w:tcPr>
          <w:p w:rsidR="005B39EB" w:rsidRPr="00DF705B" w:rsidRDefault="005B39EB" w:rsidP="005B39EB">
            <w:pPr>
              <w:jc w:val="center"/>
              <w:rPr>
                <w:b/>
                <w:sz w:val="28"/>
                <w:szCs w:val="28"/>
              </w:rPr>
            </w:pPr>
            <w:r w:rsidRPr="00DF705B">
              <w:rPr>
                <w:rFonts w:hint="eastAsia"/>
                <w:b/>
                <w:sz w:val="28"/>
                <w:szCs w:val="28"/>
              </w:rPr>
              <w:t>推荐教师</w:t>
            </w:r>
          </w:p>
        </w:tc>
        <w:tc>
          <w:tcPr>
            <w:tcW w:w="4394" w:type="dxa"/>
            <w:vAlign w:val="center"/>
          </w:tcPr>
          <w:p w:rsidR="005B39EB" w:rsidRPr="00DF705B" w:rsidRDefault="005B39EB" w:rsidP="005B39EB">
            <w:pPr>
              <w:jc w:val="center"/>
              <w:rPr>
                <w:b/>
                <w:sz w:val="28"/>
                <w:szCs w:val="28"/>
              </w:rPr>
            </w:pPr>
            <w:r w:rsidRPr="00DF705B">
              <w:rPr>
                <w:rFonts w:hint="eastAsia"/>
                <w:b/>
                <w:sz w:val="28"/>
                <w:szCs w:val="28"/>
              </w:rPr>
              <w:t>推荐理由</w:t>
            </w:r>
          </w:p>
        </w:tc>
        <w:tc>
          <w:tcPr>
            <w:tcW w:w="851" w:type="dxa"/>
            <w:vAlign w:val="center"/>
          </w:tcPr>
          <w:p w:rsidR="005B39EB" w:rsidRPr="00DF705B" w:rsidRDefault="005B39EB" w:rsidP="005B39EB">
            <w:pPr>
              <w:jc w:val="center"/>
              <w:rPr>
                <w:b/>
                <w:sz w:val="28"/>
                <w:szCs w:val="28"/>
              </w:rPr>
            </w:pPr>
            <w:r w:rsidRPr="00DF705B">
              <w:rPr>
                <w:rFonts w:hint="eastAsia"/>
                <w:b/>
                <w:sz w:val="28"/>
                <w:szCs w:val="28"/>
              </w:rPr>
              <w:t>备注</w:t>
            </w:r>
          </w:p>
        </w:tc>
      </w:tr>
      <w:tr w:rsidR="005B39EB" w:rsidRPr="00BE3B3A" w:rsidTr="00BE3B3A">
        <w:trPr>
          <w:jc w:val="center"/>
        </w:trPr>
        <w:tc>
          <w:tcPr>
            <w:tcW w:w="959" w:type="dxa"/>
            <w:vAlign w:val="center"/>
          </w:tcPr>
          <w:p w:rsidR="005B39EB" w:rsidRPr="006244C9" w:rsidRDefault="005B39EB" w:rsidP="00BE3B3A">
            <w:pPr>
              <w:jc w:val="center"/>
              <w:rPr>
                <w:sz w:val="22"/>
              </w:rPr>
            </w:pPr>
            <w:r w:rsidRPr="006244C9">
              <w:rPr>
                <w:rFonts w:hint="eastAsia"/>
                <w:sz w:val="22"/>
              </w:rPr>
              <w:t>1</w:t>
            </w:r>
          </w:p>
        </w:tc>
        <w:tc>
          <w:tcPr>
            <w:tcW w:w="2449" w:type="dxa"/>
            <w:vAlign w:val="center"/>
          </w:tcPr>
          <w:p w:rsidR="005B39EB" w:rsidRPr="006244C9" w:rsidRDefault="005B39EB" w:rsidP="00BE3B3A">
            <w:pPr>
              <w:rPr>
                <w:rFonts w:ascii="宋体" w:hAnsi="宋体"/>
                <w:sz w:val="22"/>
              </w:rPr>
            </w:pPr>
            <w:r w:rsidRPr="006244C9">
              <w:rPr>
                <w:rFonts w:ascii="宋体" w:hAnsi="宋体" w:hint="eastAsia"/>
                <w:sz w:val="22"/>
              </w:rPr>
              <w:t>Will in the World 《俗世威尔》</w:t>
            </w:r>
          </w:p>
        </w:tc>
        <w:tc>
          <w:tcPr>
            <w:tcW w:w="1378" w:type="dxa"/>
            <w:vAlign w:val="center"/>
          </w:tcPr>
          <w:p w:rsidR="005B39EB" w:rsidRPr="006244C9" w:rsidRDefault="005B39EB" w:rsidP="00BE3B3A">
            <w:pPr>
              <w:jc w:val="center"/>
              <w:rPr>
                <w:rFonts w:ascii="宋体" w:hAnsi="宋体"/>
                <w:sz w:val="22"/>
              </w:rPr>
            </w:pPr>
            <w:r w:rsidRPr="006244C9">
              <w:rPr>
                <w:rFonts w:ascii="宋体" w:hAnsi="宋体" w:hint="eastAsia"/>
                <w:sz w:val="22"/>
              </w:rPr>
              <w:t>宋建福</w:t>
            </w:r>
          </w:p>
        </w:tc>
        <w:tc>
          <w:tcPr>
            <w:tcW w:w="4394" w:type="dxa"/>
            <w:vAlign w:val="center"/>
          </w:tcPr>
          <w:p w:rsidR="005B39EB" w:rsidRPr="006244C9" w:rsidRDefault="005B39EB" w:rsidP="006244C9">
            <w:pPr>
              <w:ind w:firstLineChars="200" w:firstLine="440"/>
              <w:rPr>
                <w:rFonts w:ascii="宋体" w:hAnsi="宋体"/>
                <w:sz w:val="22"/>
              </w:rPr>
            </w:pPr>
            <w:r w:rsidRPr="006244C9">
              <w:rPr>
                <w:rFonts w:ascii="宋体" w:hAnsi="宋体" w:hint="eastAsia"/>
                <w:sz w:val="22"/>
              </w:rPr>
              <w:t>莎士比亚生平虚构、作品内容与成功因素完美结合；盛行于英语世界；</w:t>
            </w:r>
          </w:p>
        </w:tc>
        <w:tc>
          <w:tcPr>
            <w:tcW w:w="851" w:type="dxa"/>
            <w:vAlign w:val="center"/>
          </w:tcPr>
          <w:p w:rsidR="005B39EB" w:rsidRPr="006244C9" w:rsidRDefault="005B39EB" w:rsidP="005B39EB">
            <w:pPr>
              <w:jc w:val="center"/>
              <w:rPr>
                <w:sz w:val="22"/>
              </w:rPr>
            </w:pPr>
          </w:p>
        </w:tc>
      </w:tr>
      <w:tr w:rsidR="005B39EB" w:rsidRPr="00BE3B3A" w:rsidTr="00BE3B3A">
        <w:trPr>
          <w:jc w:val="center"/>
        </w:trPr>
        <w:tc>
          <w:tcPr>
            <w:tcW w:w="959" w:type="dxa"/>
            <w:vAlign w:val="center"/>
          </w:tcPr>
          <w:p w:rsidR="005B39EB" w:rsidRPr="006244C9" w:rsidRDefault="005B39EB" w:rsidP="00BE3B3A">
            <w:pPr>
              <w:jc w:val="center"/>
              <w:rPr>
                <w:sz w:val="22"/>
              </w:rPr>
            </w:pPr>
            <w:r w:rsidRPr="006244C9">
              <w:rPr>
                <w:rFonts w:hint="eastAsia"/>
                <w:sz w:val="22"/>
              </w:rPr>
              <w:t>2</w:t>
            </w:r>
          </w:p>
        </w:tc>
        <w:tc>
          <w:tcPr>
            <w:tcW w:w="2449" w:type="dxa"/>
            <w:vAlign w:val="center"/>
          </w:tcPr>
          <w:p w:rsidR="005B39EB" w:rsidRPr="006244C9" w:rsidRDefault="005B39EB" w:rsidP="00BE3B3A">
            <w:pPr>
              <w:rPr>
                <w:rFonts w:ascii="宋体" w:hAnsi="宋体"/>
                <w:sz w:val="22"/>
              </w:rPr>
            </w:pPr>
            <w:r w:rsidRPr="006244C9">
              <w:rPr>
                <w:rFonts w:ascii="宋体" w:hAnsi="宋体" w:hint="eastAsia"/>
                <w:sz w:val="22"/>
              </w:rPr>
              <w:t>Illness as Metaphor 《疾病的隐喻》</w:t>
            </w:r>
          </w:p>
        </w:tc>
        <w:tc>
          <w:tcPr>
            <w:tcW w:w="1378" w:type="dxa"/>
            <w:vAlign w:val="center"/>
          </w:tcPr>
          <w:p w:rsidR="005B39EB" w:rsidRPr="006244C9" w:rsidRDefault="005B39EB" w:rsidP="00BE3B3A">
            <w:pPr>
              <w:jc w:val="center"/>
              <w:rPr>
                <w:rFonts w:ascii="宋体" w:hAnsi="宋体"/>
                <w:sz w:val="22"/>
              </w:rPr>
            </w:pPr>
            <w:r w:rsidRPr="006244C9">
              <w:rPr>
                <w:rFonts w:ascii="宋体" w:hAnsi="宋体" w:hint="eastAsia"/>
                <w:sz w:val="22"/>
              </w:rPr>
              <w:t>宋建福</w:t>
            </w:r>
          </w:p>
        </w:tc>
        <w:tc>
          <w:tcPr>
            <w:tcW w:w="4394" w:type="dxa"/>
            <w:vAlign w:val="center"/>
          </w:tcPr>
          <w:p w:rsidR="005B39EB" w:rsidRPr="006244C9" w:rsidRDefault="005B39EB" w:rsidP="005B39EB">
            <w:pPr>
              <w:jc w:val="center"/>
              <w:rPr>
                <w:rFonts w:ascii="宋体" w:hAnsi="宋体"/>
                <w:sz w:val="22"/>
              </w:rPr>
            </w:pPr>
            <w:r w:rsidRPr="006244C9">
              <w:rPr>
                <w:rFonts w:ascii="宋体" w:hAnsi="宋体" w:hint="eastAsia"/>
                <w:sz w:val="22"/>
              </w:rPr>
              <w:t>知识是权力与意识形态的产物</w:t>
            </w:r>
          </w:p>
        </w:tc>
        <w:tc>
          <w:tcPr>
            <w:tcW w:w="851" w:type="dxa"/>
            <w:vAlign w:val="center"/>
          </w:tcPr>
          <w:p w:rsidR="005B39EB" w:rsidRPr="006244C9" w:rsidRDefault="005B39EB" w:rsidP="005B39EB">
            <w:pPr>
              <w:jc w:val="center"/>
              <w:rPr>
                <w:sz w:val="22"/>
              </w:rPr>
            </w:pPr>
          </w:p>
        </w:tc>
      </w:tr>
      <w:tr w:rsidR="005B39EB" w:rsidRPr="00BE3B3A" w:rsidTr="00BE3B3A">
        <w:trPr>
          <w:jc w:val="center"/>
        </w:trPr>
        <w:tc>
          <w:tcPr>
            <w:tcW w:w="959" w:type="dxa"/>
            <w:vAlign w:val="center"/>
          </w:tcPr>
          <w:p w:rsidR="005B39EB" w:rsidRPr="006244C9" w:rsidRDefault="005B39EB" w:rsidP="00BE3B3A">
            <w:pPr>
              <w:jc w:val="center"/>
              <w:rPr>
                <w:sz w:val="22"/>
              </w:rPr>
            </w:pPr>
            <w:r w:rsidRPr="006244C9">
              <w:rPr>
                <w:rFonts w:hint="eastAsia"/>
                <w:sz w:val="22"/>
              </w:rPr>
              <w:t>3</w:t>
            </w:r>
          </w:p>
        </w:tc>
        <w:tc>
          <w:tcPr>
            <w:tcW w:w="2449" w:type="dxa"/>
            <w:vAlign w:val="center"/>
          </w:tcPr>
          <w:p w:rsidR="005B39EB" w:rsidRPr="006244C9" w:rsidRDefault="005B39EB" w:rsidP="00BE3B3A">
            <w:pPr>
              <w:rPr>
                <w:rFonts w:ascii="宋体" w:hAnsi="宋体"/>
                <w:sz w:val="22"/>
              </w:rPr>
            </w:pPr>
            <w:r w:rsidRPr="006244C9">
              <w:rPr>
                <w:rFonts w:ascii="宋体" w:hAnsi="宋体" w:hint="eastAsia"/>
                <w:sz w:val="22"/>
              </w:rPr>
              <w:t>心智的感动</w:t>
            </w:r>
          </w:p>
        </w:tc>
        <w:tc>
          <w:tcPr>
            <w:tcW w:w="1378" w:type="dxa"/>
            <w:vAlign w:val="center"/>
          </w:tcPr>
          <w:p w:rsidR="005B39EB" w:rsidRPr="006244C9" w:rsidRDefault="005B39EB" w:rsidP="00BE3B3A">
            <w:pPr>
              <w:jc w:val="center"/>
              <w:rPr>
                <w:rFonts w:ascii="宋体" w:hAnsi="宋体"/>
                <w:sz w:val="22"/>
              </w:rPr>
            </w:pPr>
            <w:r w:rsidRPr="006244C9">
              <w:rPr>
                <w:rFonts w:ascii="宋体" w:hAnsi="宋体" w:hint="eastAsia"/>
                <w:sz w:val="22"/>
              </w:rPr>
              <w:t>王明亮</w:t>
            </w:r>
          </w:p>
        </w:tc>
        <w:tc>
          <w:tcPr>
            <w:tcW w:w="4394" w:type="dxa"/>
            <w:vAlign w:val="center"/>
          </w:tcPr>
          <w:p w:rsidR="005B39EB" w:rsidRPr="006244C9" w:rsidRDefault="005B39EB" w:rsidP="006244C9">
            <w:pPr>
              <w:ind w:firstLineChars="200" w:firstLine="440"/>
              <w:rPr>
                <w:rFonts w:ascii="宋体" w:hAnsi="宋体"/>
                <w:sz w:val="22"/>
              </w:rPr>
            </w:pPr>
            <w:r w:rsidRPr="006244C9">
              <w:rPr>
                <w:rFonts w:ascii="宋体" w:hAnsi="宋体" w:cs="Helvetica"/>
                <w:color w:val="111111"/>
                <w:sz w:val="22"/>
                <w:shd w:val="clear" w:color="auto" w:fill="FFFFFF"/>
              </w:rPr>
              <w:t>《英语学习四十年精选之哲思小品卷:心智的感动》收录了五十余篇短章小品，以精致的英文为读者吾现</w:t>
            </w:r>
            <w:proofErr w:type="gramStart"/>
            <w:r w:rsidRPr="006244C9">
              <w:rPr>
                <w:rFonts w:ascii="宋体" w:hAnsi="宋体" w:cs="Helvetica"/>
                <w:color w:val="111111"/>
                <w:sz w:val="22"/>
                <w:shd w:val="clear" w:color="auto" w:fill="FFFFFF"/>
              </w:rPr>
              <w:t>意韵</w:t>
            </w:r>
            <w:proofErr w:type="gramEnd"/>
            <w:r w:rsidRPr="006244C9">
              <w:rPr>
                <w:rFonts w:ascii="宋体" w:hAnsi="宋体" w:cs="Helvetica"/>
                <w:color w:val="111111"/>
                <w:sz w:val="22"/>
                <w:shd w:val="clear" w:color="auto" w:fill="FFFFFF"/>
              </w:rPr>
              <w:t>悠远的哲思，其中有智者大家的深邃思想，亦有普通如你我的凡人对生活和世界的点滴感悟。</w:t>
            </w:r>
          </w:p>
        </w:tc>
        <w:tc>
          <w:tcPr>
            <w:tcW w:w="851" w:type="dxa"/>
            <w:vAlign w:val="center"/>
          </w:tcPr>
          <w:p w:rsidR="005B39EB" w:rsidRPr="006244C9" w:rsidRDefault="005B39EB" w:rsidP="005B39EB">
            <w:pPr>
              <w:jc w:val="center"/>
              <w:rPr>
                <w:sz w:val="22"/>
              </w:rPr>
            </w:pPr>
          </w:p>
        </w:tc>
      </w:tr>
      <w:tr w:rsidR="005B39EB" w:rsidRPr="00BE3B3A" w:rsidTr="00BE3B3A">
        <w:trPr>
          <w:jc w:val="center"/>
        </w:trPr>
        <w:tc>
          <w:tcPr>
            <w:tcW w:w="959" w:type="dxa"/>
            <w:vAlign w:val="center"/>
          </w:tcPr>
          <w:p w:rsidR="005B39EB" w:rsidRPr="006244C9" w:rsidRDefault="005B39EB" w:rsidP="00BE3B3A">
            <w:pPr>
              <w:jc w:val="center"/>
              <w:rPr>
                <w:sz w:val="22"/>
              </w:rPr>
            </w:pPr>
            <w:r w:rsidRPr="006244C9">
              <w:rPr>
                <w:rFonts w:hint="eastAsia"/>
                <w:sz w:val="22"/>
              </w:rPr>
              <w:t>4</w:t>
            </w:r>
          </w:p>
        </w:tc>
        <w:tc>
          <w:tcPr>
            <w:tcW w:w="2449" w:type="dxa"/>
            <w:vAlign w:val="center"/>
          </w:tcPr>
          <w:p w:rsidR="005B39EB" w:rsidRPr="006244C9" w:rsidRDefault="005B39EB" w:rsidP="00BE3B3A">
            <w:pPr>
              <w:rPr>
                <w:rFonts w:ascii="宋体" w:hAnsi="宋体"/>
                <w:sz w:val="22"/>
              </w:rPr>
            </w:pPr>
            <w:r w:rsidRPr="006244C9">
              <w:rPr>
                <w:rFonts w:ascii="宋体" w:hAnsi="宋体" w:hint="eastAsia"/>
                <w:sz w:val="22"/>
              </w:rPr>
              <w:t>朱镕基答记者问【中英文】</w:t>
            </w:r>
          </w:p>
        </w:tc>
        <w:tc>
          <w:tcPr>
            <w:tcW w:w="1378" w:type="dxa"/>
            <w:vAlign w:val="center"/>
          </w:tcPr>
          <w:p w:rsidR="005B39EB" w:rsidRPr="006244C9" w:rsidRDefault="005B39EB" w:rsidP="00BE3B3A">
            <w:pPr>
              <w:jc w:val="center"/>
              <w:rPr>
                <w:rFonts w:ascii="宋体" w:hAnsi="宋体"/>
                <w:sz w:val="22"/>
              </w:rPr>
            </w:pPr>
            <w:r w:rsidRPr="006244C9">
              <w:rPr>
                <w:rFonts w:ascii="宋体" w:hAnsi="宋体" w:hint="eastAsia"/>
                <w:sz w:val="22"/>
              </w:rPr>
              <w:t>王明亮</w:t>
            </w:r>
          </w:p>
        </w:tc>
        <w:tc>
          <w:tcPr>
            <w:tcW w:w="4394" w:type="dxa"/>
            <w:vAlign w:val="center"/>
          </w:tcPr>
          <w:p w:rsidR="005B39EB" w:rsidRPr="006244C9" w:rsidRDefault="005B39EB" w:rsidP="006244C9">
            <w:pPr>
              <w:ind w:firstLineChars="200" w:firstLine="440"/>
              <w:rPr>
                <w:rFonts w:ascii="宋体" w:hAnsi="宋体"/>
                <w:sz w:val="22"/>
              </w:rPr>
            </w:pPr>
            <w:r w:rsidRPr="006244C9">
              <w:rPr>
                <w:rFonts w:ascii="宋体" w:hAnsi="宋体" w:cs="Arial"/>
                <w:color w:val="333333"/>
                <w:sz w:val="22"/>
                <w:shd w:val="clear" w:color="auto" w:fill="FFFFFF"/>
              </w:rPr>
              <w:t>中央电视台《</w:t>
            </w:r>
            <w:r w:rsidRPr="006244C9">
              <w:rPr>
                <w:rFonts w:ascii="宋体" w:hAnsi="宋体" w:cs="Arial"/>
                <w:sz w:val="22"/>
                <w:shd w:val="clear" w:color="auto" w:fill="FFFFFF"/>
              </w:rPr>
              <w:t>子午书简</w:t>
            </w:r>
            <w:r w:rsidRPr="006244C9">
              <w:rPr>
                <w:rFonts w:ascii="宋体" w:hAnsi="宋体" w:cs="Arial"/>
                <w:color w:val="333333"/>
                <w:sz w:val="22"/>
                <w:shd w:val="clear" w:color="auto" w:fill="FFFFFF"/>
              </w:rPr>
              <w:t>》栏目和《中国图书商报》联合推荐的“2009年度30本最</w:t>
            </w:r>
            <w:r w:rsidRPr="006244C9">
              <w:rPr>
                <w:rFonts w:ascii="宋体" w:hAnsi="宋体" w:cs="Arial"/>
                <w:sz w:val="22"/>
                <w:shd w:val="clear" w:color="auto" w:fill="FFFFFF"/>
              </w:rPr>
              <w:t>值得一读的好书</w:t>
            </w:r>
            <w:r w:rsidRPr="006244C9">
              <w:rPr>
                <w:rFonts w:ascii="宋体" w:hAnsi="宋体" w:cs="Arial"/>
                <w:color w:val="333333"/>
                <w:sz w:val="22"/>
                <w:shd w:val="clear" w:color="auto" w:fill="FFFFFF"/>
              </w:rPr>
              <w:t>”</w:t>
            </w:r>
          </w:p>
        </w:tc>
        <w:tc>
          <w:tcPr>
            <w:tcW w:w="851" w:type="dxa"/>
            <w:vAlign w:val="center"/>
          </w:tcPr>
          <w:p w:rsidR="005B39EB" w:rsidRPr="006244C9" w:rsidRDefault="005B39EB" w:rsidP="005B39EB">
            <w:pPr>
              <w:jc w:val="center"/>
              <w:rPr>
                <w:sz w:val="22"/>
              </w:rPr>
            </w:pPr>
          </w:p>
        </w:tc>
      </w:tr>
      <w:tr w:rsidR="005B39EB" w:rsidRPr="00BE3B3A" w:rsidTr="00BE3B3A">
        <w:trPr>
          <w:jc w:val="center"/>
        </w:trPr>
        <w:tc>
          <w:tcPr>
            <w:tcW w:w="959" w:type="dxa"/>
            <w:vAlign w:val="center"/>
          </w:tcPr>
          <w:p w:rsidR="005B39EB" w:rsidRPr="006244C9" w:rsidRDefault="005B39EB" w:rsidP="00BE3B3A">
            <w:pPr>
              <w:jc w:val="center"/>
              <w:rPr>
                <w:sz w:val="22"/>
              </w:rPr>
            </w:pPr>
            <w:r w:rsidRPr="006244C9">
              <w:rPr>
                <w:rFonts w:hint="eastAsia"/>
                <w:sz w:val="22"/>
              </w:rPr>
              <w:t>5</w:t>
            </w:r>
          </w:p>
        </w:tc>
        <w:tc>
          <w:tcPr>
            <w:tcW w:w="2449" w:type="dxa"/>
            <w:vAlign w:val="center"/>
          </w:tcPr>
          <w:p w:rsidR="005B39EB" w:rsidRPr="006244C9" w:rsidRDefault="005B39EB" w:rsidP="00BE3B3A">
            <w:pPr>
              <w:rPr>
                <w:rFonts w:ascii="宋体" w:hAnsi="宋体"/>
                <w:sz w:val="22"/>
              </w:rPr>
            </w:pPr>
            <w:r w:rsidRPr="006244C9">
              <w:rPr>
                <w:rFonts w:ascii="宋体" w:hAnsi="宋体" w:hint="eastAsia"/>
                <w:sz w:val="22"/>
              </w:rPr>
              <w:t>Fifty Great Short Stories</w:t>
            </w:r>
          </w:p>
        </w:tc>
        <w:tc>
          <w:tcPr>
            <w:tcW w:w="1378" w:type="dxa"/>
            <w:vAlign w:val="center"/>
          </w:tcPr>
          <w:p w:rsidR="005B39EB" w:rsidRPr="006244C9" w:rsidRDefault="005B39EB" w:rsidP="00BE3B3A">
            <w:pPr>
              <w:jc w:val="center"/>
              <w:rPr>
                <w:rFonts w:ascii="宋体" w:hAnsi="宋体"/>
                <w:sz w:val="22"/>
              </w:rPr>
            </w:pPr>
            <w:proofErr w:type="gramStart"/>
            <w:r w:rsidRPr="006244C9">
              <w:rPr>
                <w:rFonts w:ascii="宋体" w:hAnsi="宋体" w:hint="eastAsia"/>
                <w:sz w:val="22"/>
              </w:rPr>
              <w:t>别俊玲</w:t>
            </w:r>
            <w:proofErr w:type="gramEnd"/>
          </w:p>
        </w:tc>
        <w:tc>
          <w:tcPr>
            <w:tcW w:w="4394" w:type="dxa"/>
            <w:vAlign w:val="center"/>
          </w:tcPr>
          <w:p w:rsidR="005B39EB" w:rsidRPr="006244C9" w:rsidRDefault="005B39EB" w:rsidP="006244C9">
            <w:pPr>
              <w:ind w:firstLineChars="200" w:firstLine="440"/>
              <w:rPr>
                <w:rFonts w:ascii="宋体" w:hAnsi="宋体"/>
                <w:sz w:val="22"/>
              </w:rPr>
            </w:pPr>
            <w:r w:rsidRPr="006244C9">
              <w:rPr>
                <w:rFonts w:ascii="宋体" w:hAnsi="宋体" w:hint="eastAsia"/>
                <w:sz w:val="22"/>
              </w:rPr>
              <w:t>短篇小说集，经典作家作品，可读性强。</w:t>
            </w:r>
          </w:p>
        </w:tc>
        <w:tc>
          <w:tcPr>
            <w:tcW w:w="851" w:type="dxa"/>
            <w:vAlign w:val="center"/>
          </w:tcPr>
          <w:p w:rsidR="005B39EB" w:rsidRPr="006244C9" w:rsidRDefault="005B39EB" w:rsidP="005B39EB">
            <w:pPr>
              <w:jc w:val="center"/>
              <w:rPr>
                <w:sz w:val="22"/>
              </w:rPr>
            </w:pPr>
          </w:p>
        </w:tc>
      </w:tr>
      <w:tr w:rsidR="005B39EB" w:rsidRPr="00BE3B3A" w:rsidTr="00BE3B3A">
        <w:trPr>
          <w:jc w:val="center"/>
        </w:trPr>
        <w:tc>
          <w:tcPr>
            <w:tcW w:w="959" w:type="dxa"/>
            <w:vAlign w:val="center"/>
          </w:tcPr>
          <w:p w:rsidR="005B39EB" w:rsidRPr="006244C9" w:rsidRDefault="005B39EB" w:rsidP="00BE3B3A">
            <w:pPr>
              <w:jc w:val="center"/>
              <w:rPr>
                <w:sz w:val="22"/>
              </w:rPr>
            </w:pPr>
            <w:r w:rsidRPr="006244C9">
              <w:rPr>
                <w:rFonts w:hint="eastAsia"/>
                <w:sz w:val="22"/>
              </w:rPr>
              <w:t>6</w:t>
            </w:r>
          </w:p>
        </w:tc>
        <w:tc>
          <w:tcPr>
            <w:tcW w:w="2449" w:type="dxa"/>
            <w:vAlign w:val="center"/>
          </w:tcPr>
          <w:p w:rsidR="005B39EB" w:rsidRPr="006244C9" w:rsidRDefault="005B39EB" w:rsidP="00BE3B3A">
            <w:pPr>
              <w:rPr>
                <w:rFonts w:ascii="宋体" w:hAnsi="宋体"/>
                <w:sz w:val="22"/>
              </w:rPr>
            </w:pPr>
            <w:r w:rsidRPr="006244C9">
              <w:rPr>
                <w:rFonts w:ascii="宋体" w:hAnsi="宋体" w:hint="eastAsia"/>
                <w:sz w:val="22"/>
              </w:rPr>
              <w:t>《英国散文选读》</w:t>
            </w:r>
          </w:p>
        </w:tc>
        <w:tc>
          <w:tcPr>
            <w:tcW w:w="1378" w:type="dxa"/>
            <w:vAlign w:val="center"/>
          </w:tcPr>
          <w:p w:rsidR="005B39EB" w:rsidRPr="006244C9" w:rsidRDefault="005B39EB" w:rsidP="00BE3B3A">
            <w:pPr>
              <w:jc w:val="center"/>
              <w:rPr>
                <w:rFonts w:ascii="宋体" w:hAnsi="宋体"/>
                <w:sz w:val="22"/>
              </w:rPr>
            </w:pPr>
            <w:proofErr w:type="gramStart"/>
            <w:r w:rsidRPr="006244C9">
              <w:rPr>
                <w:rFonts w:ascii="宋体" w:hAnsi="宋体" w:hint="eastAsia"/>
                <w:sz w:val="22"/>
              </w:rPr>
              <w:t>别俊玲</w:t>
            </w:r>
            <w:proofErr w:type="gramEnd"/>
          </w:p>
        </w:tc>
        <w:tc>
          <w:tcPr>
            <w:tcW w:w="4394" w:type="dxa"/>
            <w:vAlign w:val="center"/>
          </w:tcPr>
          <w:p w:rsidR="005B39EB" w:rsidRPr="006244C9" w:rsidRDefault="005B39EB" w:rsidP="006244C9">
            <w:pPr>
              <w:ind w:firstLineChars="200" w:firstLine="440"/>
              <w:rPr>
                <w:rFonts w:ascii="宋体" w:hAnsi="宋体"/>
                <w:sz w:val="22"/>
              </w:rPr>
            </w:pPr>
            <w:r w:rsidRPr="006244C9">
              <w:rPr>
                <w:rFonts w:ascii="宋体" w:hAnsi="宋体" w:hint="eastAsia"/>
                <w:sz w:val="22"/>
              </w:rPr>
              <w:t>经典散文作品集，了解英国社会和文化窗口。</w:t>
            </w:r>
          </w:p>
        </w:tc>
        <w:tc>
          <w:tcPr>
            <w:tcW w:w="851" w:type="dxa"/>
            <w:vAlign w:val="center"/>
          </w:tcPr>
          <w:p w:rsidR="005B39EB" w:rsidRPr="006244C9" w:rsidRDefault="005B39EB" w:rsidP="005B39EB">
            <w:pPr>
              <w:jc w:val="center"/>
              <w:rPr>
                <w:sz w:val="22"/>
              </w:rPr>
            </w:pPr>
          </w:p>
        </w:tc>
      </w:tr>
      <w:tr w:rsidR="005B39EB" w:rsidRPr="00BE3B3A" w:rsidTr="00BE3B3A">
        <w:trPr>
          <w:jc w:val="center"/>
        </w:trPr>
        <w:tc>
          <w:tcPr>
            <w:tcW w:w="959" w:type="dxa"/>
            <w:vAlign w:val="center"/>
          </w:tcPr>
          <w:p w:rsidR="005B39EB" w:rsidRPr="006244C9" w:rsidRDefault="00DF705B" w:rsidP="00BE3B3A">
            <w:pPr>
              <w:jc w:val="center"/>
              <w:rPr>
                <w:sz w:val="22"/>
              </w:rPr>
            </w:pPr>
            <w:r w:rsidRPr="006244C9">
              <w:rPr>
                <w:rFonts w:hint="eastAsia"/>
                <w:sz w:val="22"/>
              </w:rPr>
              <w:t>7</w:t>
            </w:r>
          </w:p>
        </w:tc>
        <w:tc>
          <w:tcPr>
            <w:tcW w:w="2449" w:type="dxa"/>
            <w:vAlign w:val="center"/>
          </w:tcPr>
          <w:p w:rsidR="005B39EB" w:rsidRPr="006244C9" w:rsidRDefault="005B39EB" w:rsidP="00BE3B3A">
            <w:pPr>
              <w:rPr>
                <w:rFonts w:ascii="宋体" w:hAnsi="宋体"/>
                <w:sz w:val="22"/>
              </w:rPr>
            </w:pPr>
            <w:r w:rsidRPr="006244C9">
              <w:rPr>
                <w:rFonts w:ascii="宋体" w:hAnsi="宋体"/>
                <w:color w:val="000000"/>
                <w:kern w:val="0"/>
                <w:sz w:val="22"/>
              </w:rPr>
              <w:t>A Short History of Linguistics</w:t>
            </w:r>
          </w:p>
        </w:tc>
        <w:tc>
          <w:tcPr>
            <w:tcW w:w="1378" w:type="dxa"/>
            <w:vAlign w:val="center"/>
          </w:tcPr>
          <w:p w:rsidR="005B39EB" w:rsidRPr="006244C9" w:rsidRDefault="005B39EB" w:rsidP="00BE3B3A">
            <w:pPr>
              <w:jc w:val="center"/>
              <w:rPr>
                <w:rFonts w:ascii="宋体" w:hAnsi="宋体"/>
                <w:sz w:val="22"/>
              </w:rPr>
            </w:pPr>
            <w:r w:rsidRPr="006244C9">
              <w:rPr>
                <w:rFonts w:ascii="宋体" w:hAnsi="宋体" w:hint="eastAsia"/>
                <w:sz w:val="22"/>
              </w:rPr>
              <w:t>陈</w:t>
            </w:r>
            <w:proofErr w:type="gramStart"/>
            <w:r w:rsidRPr="006244C9">
              <w:rPr>
                <w:rFonts w:ascii="宋体" w:hAnsi="宋体" w:hint="eastAsia"/>
                <w:sz w:val="22"/>
              </w:rPr>
              <w:t>莹莹</w:t>
            </w:r>
            <w:proofErr w:type="gramEnd"/>
          </w:p>
        </w:tc>
        <w:tc>
          <w:tcPr>
            <w:tcW w:w="4394" w:type="dxa"/>
          </w:tcPr>
          <w:p w:rsidR="005B39EB" w:rsidRPr="006244C9" w:rsidRDefault="005B39EB" w:rsidP="00D27E82">
            <w:pPr>
              <w:rPr>
                <w:rFonts w:ascii="宋体" w:hAnsi="宋体"/>
                <w:sz w:val="22"/>
              </w:rPr>
            </w:pPr>
            <w:r w:rsidRPr="006244C9">
              <w:rPr>
                <w:rFonts w:ascii="宋体" w:hAnsi="宋体" w:hint="eastAsia"/>
                <w:sz w:val="22"/>
              </w:rPr>
              <w:t>了解语言学的发展历程</w:t>
            </w:r>
          </w:p>
        </w:tc>
        <w:tc>
          <w:tcPr>
            <w:tcW w:w="851" w:type="dxa"/>
            <w:vAlign w:val="center"/>
          </w:tcPr>
          <w:p w:rsidR="005B39EB" w:rsidRPr="006244C9" w:rsidRDefault="005B39EB" w:rsidP="005B39EB">
            <w:pPr>
              <w:jc w:val="center"/>
              <w:rPr>
                <w:sz w:val="22"/>
              </w:rPr>
            </w:pPr>
          </w:p>
        </w:tc>
      </w:tr>
      <w:tr w:rsidR="005B39EB" w:rsidRPr="00BE3B3A" w:rsidTr="00BE3B3A">
        <w:trPr>
          <w:jc w:val="center"/>
        </w:trPr>
        <w:tc>
          <w:tcPr>
            <w:tcW w:w="959" w:type="dxa"/>
            <w:vAlign w:val="center"/>
          </w:tcPr>
          <w:p w:rsidR="005B39EB" w:rsidRPr="006244C9" w:rsidRDefault="00DF705B" w:rsidP="00BE3B3A">
            <w:pPr>
              <w:jc w:val="center"/>
              <w:rPr>
                <w:sz w:val="22"/>
              </w:rPr>
            </w:pPr>
            <w:r w:rsidRPr="006244C9">
              <w:rPr>
                <w:rFonts w:hint="eastAsia"/>
                <w:sz w:val="22"/>
              </w:rPr>
              <w:t>8</w:t>
            </w:r>
          </w:p>
        </w:tc>
        <w:tc>
          <w:tcPr>
            <w:tcW w:w="2449" w:type="dxa"/>
            <w:vAlign w:val="center"/>
          </w:tcPr>
          <w:p w:rsidR="005B39EB" w:rsidRPr="006244C9" w:rsidRDefault="005B39EB" w:rsidP="00BE3B3A">
            <w:pPr>
              <w:rPr>
                <w:rFonts w:ascii="宋体" w:hAnsi="宋体"/>
                <w:sz w:val="22"/>
              </w:rPr>
            </w:pPr>
            <w:r w:rsidRPr="006244C9">
              <w:rPr>
                <w:rFonts w:ascii="宋体" w:hAnsi="宋体" w:cs="宋体" w:hint="eastAsia"/>
                <w:color w:val="000000"/>
                <w:kern w:val="0"/>
                <w:sz w:val="22"/>
              </w:rPr>
              <w:t>中国哲学史</w:t>
            </w:r>
            <w:r w:rsidRPr="006244C9">
              <w:rPr>
                <w:rFonts w:ascii="宋体" w:hAnsi="宋体"/>
                <w:color w:val="000000"/>
                <w:kern w:val="0"/>
                <w:sz w:val="22"/>
              </w:rPr>
              <w:t>(</w:t>
            </w:r>
            <w:r w:rsidRPr="006244C9">
              <w:rPr>
                <w:rFonts w:ascii="宋体" w:hAnsi="宋体" w:cs="宋体" w:hint="eastAsia"/>
                <w:color w:val="000000"/>
                <w:kern w:val="0"/>
                <w:sz w:val="22"/>
              </w:rPr>
              <w:t>英汉对照</w:t>
            </w:r>
            <w:r w:rsidRPr="006244C9">
              <w:rPr>
                <w:rFonts w:ascii="宋体" w:hAnsi="宋体"/>
                <w:color w:val="000000"/>
                <w:kern w:val="0"/>
                <w:sz w:val="22"/>
              </w:rPr>
              <w:t>)</w:t>
            </w:r>
          </w:p>
        </w:tc>
        <w:tc>
          <w:tcPr>
            <w:tcW w:w="1378" w:type="dxa"/>
            <w:vAlign w:val="center"/>
          </w:tcPr>
          <w:p w:rsidR="005B39EB" w:rsidRPr="006244C9" w:rsidRDefault="005B39EB" w:rsidP="00BE3B3A">
            <w:pPr>
              <w:jc w:val="center"/>
              <w:rPr>
                <w:rFonts w:ascii="宋体" w:hAnsi="宋体"/>
                <w:sz w:val="22"/>
              </w:rPr>
            </w:pPr>
            <w:r w:rsidRPr="006244C9">
              <w:rPr>
                <w:rFonts w:ascii="宋体" w:hAnsi="宋体" w:hint="eastAsia"/>
                <w:sz w:val="22"/>
              </w:rPr>
              <w:t>陈</w:t>
            </w:r>
            <w:proofErr w:type="gramStart"/>
            <w:r w:rsidRPr="006244C9">
              <w:rPr>
                <w:rFonts w:ascii="宋体" w:hAnsi="宋体" w:hint="eastAsia"/>
                <w:sz w:val="22"/>
              </w:rPr>
              <w:t>莹莹</w:t>
            </w:r>
            <w:proofErr w:type="gramEnd"/>
          </w:p>
        </w:tc>
        <w:tc>
          <w:tcPr>
            <w:tcW w:w="4394" w:type="dxa"/>
          </w:tcPr>
          <w:p w:rsidR="005B39EB" w:rsidRPr="006244C9" w:rsidRDefault="005B39EB" w:rsidP="006244C9">
            <w:pPr>
              <w:ind w:firstLineChars="200" w:firstLine="440"/>
              <w:rPr>
                <w:rFonts w:ascii="宋体" w:hAnsi="宋体"/>
                <w:sz w:val="22"/>
              </w:rPr>
            </w:pPr>
            <w:r w:rsidRPr="006244C9">
              <w:rPr>
                <w:rFonts w:ascii="宋体" w:hAnsi="宋体" w:hint="eastAsia"/>
                <w:sz w:val="22"/>
              </w:rPr>
              <w:t>了解中国哲学的主要内容及其翻译</w:t>
            </w:r>
          </w:p>
        </w:tc>
        <w:tc>
          <w:tcPr>
            <w:tcW w:w="851" w:type="dxa"/>
            <w:vAlign w:val="center"/>
          </w:tcPr>
          <w:p w:rsidR="005B39EB" w:rsidRPr="006244C9" w:rsidRDefault="005B39EB" w:rsidP="005B39EB">
            <w:pPr>
              <w:jc w:val="center"/>
              <w:rPr>
                <w:sz w:val="22"/>
              </w:rPr>
            </w:pPr>
          </w:p>
        </w:tc>
      </w:tr>
      <w:tr w:rsidR="005B39EB" w:rsidRPr="00BE3B3A" w:rsidTr="00BE3B3A">
        <w:trPr>
          <w:jc w:val="center"/>
        </w:trPr>
        <w:tc>
          <w:tcPr>
            <w:tcW w:w="959" w:type="dxa"/>
            <w:vAlign w:val="center"/>
          </w:tcPr>
          <w:p w:rsidR="005B39EB" w:rsidRPr="006244C9" w:rsidRDefault="00DF705B" w:rsidP="00BE3B3A">
            <w:pPr>
              <w:jc w:val="center"/>
              <w:rPr>
                <w:sz w:val="22"/>
              </w:rPr>
            </w:pPr>
            <w:r w:rsidRPr="006244C9">
              <w:rPr>
                <w:rFonts w:hint="eastAsia"/>
                <w:sz w:val="22"/>
              </w:rPr>
              <w:t>9</w:t>
            </w:r>
          </w:p>
        </w:tc>
        <w:tc>
          <w:tcPr>
            <w:tcW w:w="2449" w:type="dxa"/>
            <w:vAlign w:val="center"/>
          </w:tcPr>
          <w:p w:rsidR="005B39EB" w:rsidRPr="006244C9" w:rsidRDefault="005B39EB" w:rsidP="00BE3B3A">
            <w:pPr>
              <w:rPr>
                <w:rFonts w:ascii="宋体" w:hAnsi="宋体"/>
                <w:sz w:val="22"/>
              </w:rPr>
            </w:pPr>
            <w:r w:rsidRPr="006244C9">
              <w:rPr>
                <w:rFonts w:ascii="宋体" w:hAnsi="宋体" w:hint="eastAsia"/>
                <w:sz w:val="22"/>
              </w:rPr>
              <w:t>阿弥陀佛么</w:t>
            </w:r>
            <w:proofErr w:type="gramStart"/>
            <w:r w:rsidRPr="006244C9">
              <w:rPr>
                <w:rFonts w:ascii="宋体" w:hAnsi="宋体" w:hint="eastAsia"/>
                <w:sz w:val="22"/>
              </w:rPr>
              <w:t>么</w:t>
            </w:r>
            <w:proofErr w:type="gramEnd"/>
            <w:r w:rsidRPr="006244C9">
              <w:rPr>
                <w:rFonts w:ascii="宋体" w:hAnsi="宋体" w:hint="eastAsia"/>
                <w:sz w:val="22"/>
              </w:rPr>
              <w:t>哒</w:t>
            </w:r>
          </w:p>
        </w:tc>
        <w:tc>
          <w:tcPr>
            <w:tcW w:w="1378" w:type="dxa"/>
            <w:vAlign w:val="center"/>
          </w:tcPr>
          <w:p w:rsidR="005B39EB" w:rsidRPr="006244C9" w:rsidRDefault="005B39EB" w:rsidP="00BE3B3A">
            <w:pPr>
              <w:jc w:val="center"/>
              <w:rPr>
                <w:rFonts w:ascii="宋体" w:hAnsi="宋体"/>
                <w:sz w:val="22"/>
              </w:rPr>
            </w:pPr>
            <w:r w:rsidRPr="006244C9">
              <w:rPr>
                <w:rFonts w:ascii="宋体" w:hAnsi="宋体" w:hint="eastAsia"/>
                <w:sz w:val="22"/>
              </w:rPr>
              <w:t>邵晓燕</w:t>
            </w:r>
          </w:p>
        </w:tc>
        <w:tc>
          <w:tcPr>
            <w:tcW w:w="4394" w:type="dxa"/>
          </w:tcPr>
          <w:p w:rsidR="005B39EB" w:rsidRPr="006244C9" w:rsidRDefault="005B39EB" w:rsidP="006244C9">
            <w:pPr>
              <w:ind w:firstLineChars="200" w:firstLine="440"/>
              <w:rPr>
                <w:rFonts w:ascii="宋体" w:hAnsi="宋体"/>
                <w:sz w:val="22"/>
              </w:rPr>
            </w:pPr>
            <w:r w:rsidRPr="006244C9">
              <w:rPr>
                <w:rFonts w:ascii="宋体" w:hAnsi="宋体" w:hint="eastAsia"/>
                <w:sz w:val="22"/>
              </w:rPr>
              <w:t>情感励志</w:t>
            </w:r>
          </w:p>
        </w:tc>
        <w:tc>
          <w:tcPr>
            <w:tcW w:w="851" w:type="dxa"/>
            <w:vAlign w:val="center"/>
          </w:tcPr>
          <w:p w:rsidR="005B39EB" w:rsidRPr="006244C9" w:rsidRDefault="005B39EB" w:rsidP="005B39EB">
            <w:pPr>
              <w:jc w:val="center"/>
              <w:rPr>
                <w:sz w:val="22"/>
              </w:rPr>
            </w:pPr>
          </w:p>
        </w:tc>
      </w:tr>
      <w:tr w:rsidR="005B39EB" w:rsidRPr="00BE3B3A" w:rsidTr="00BE3B3A">
        <w:trPr>
          <w:jc w:val="center"/>
        </w:trPr>
        <w:tc>
          <w:tcPr>
            <w:tcW w:w="959" w:type="dxa"/>
            <w:vAlign w:val="center"/>
          </w:tcPr>
          <w:p w:rsidR="005B39EB" w:rsidRPr="006244C9" w:rsidRDefault="00DF705B" w:rsidP="00BE3B3A">
            <w:pPr>
              <w:jc w:val="center"/>
              <w:rPr>
                <w:sz w:val="22"/>
              </w:rPr>
            </w:pPr>
            <w:r w:rsidRPr="006244C9">
              <w:rPr>
                <w:rFonts w:hint="eastAsia"/>
                <w:sz w:val="22"/>
              </w:rPr>
              <w:t>10</w:t>
            </w:r>
          </w:p>
        </w:tc>
        <w:tc>
          <w:tcPr>
            <w:tcW w:w="2449" w:type="dxa"/>
            <w:vAlign w:val="center"/>
          </w:tcPr>
          <w:p w:rsidR="005B39EB" w:rsidRPr="006244C9" w:rsidRDefault="005B39EB" w:rsidP="00BE3B3A">
            <w:pPr>
              <w:rPr>
                <w:rFonts w:ascii="宋体" w:hAnsi="宋体"/>
                <w:sz w:val="22"/>
              </w:rPr>
            </w:pPr>
            <w:r w:rsidRPr="006244C9">
              <w:rPr>
                <w:rFonts w:ascii="宋体" w:hAnsi="宋体" w:hint="eastAsia"/>
                <w:sz w:val="22"/>
              </w:rPr>
              <w:t>平凡的世界</w:t>
            </w:r>
          </w:p>
        </w:tc>
        <w:tc>
          <w:tcPr>
            <w:tcW w:w="1378" w:type="dxa"/>
            <w:vAlign w:val="center"/>
          </w:tcPr>
          <w:p w:rsidR="005B39EB" w:rsidRPr="006244C9" w:rsidRDefault="005B39EB" w:rsidP="00BE3B3A">
            <w:pPr>
              <w:jc w:val="center"/>
              <w:rPr>
                <w:rFonts w:ascii="宋体" w:hAnsi="宋体"/>
                <w:sz w:val="22"/>
              </w:rPr>
            </w:pPr>
            <w:r w:rsidRPr="006244C9">
              <w:rPr>
                <w:rFonts w:ascii="宋体" w:hAnsi="宋体" w:hint="eastAsia"/>
                <w:sz w:val="22"/>
              </w:rPr>
              <w:t>邵晓燕</w:t>
            </w:r>
          </w:p>
        </w:tc>
        <w:tc>
          <w:tcPr>
            <w:tcW w:w="4394" w:type="dxa"/>
          </w:tcPr>
          <w:p w:rsidR="005B39EB" w:rsidRPr="006244C9" w:rsidRDefault="005B39EB" w:rsidP="006244C9">
            <w:pPr>
              <w:ind w:firstLineChars="200" w:firstLine="440"/>
              <w:rPr>
                <w:rFonts w:ascii="宋体" w:hAnsi="宋体"/>
                <w:sz w:val="22"/>
              </w:rPr>
            </w:pPr>
            <w:r w:rsidRPr="006244C9">
              <w:rPr>
                <w:rFonts w:ascii="宋体" w:hAnsi="宋体" w:cs="Arial"/>
                <w:color w:val="333333"/>
                <w:sz w:val="22"/>
                <w:shd w:val="clear" w:color="auto" w:fill="FFFFFF"/>
              </w:rPr>
              <w:t>伟大的巨著为我们解说了平凡和苦难，阐释了生活的意义</w:t>
            </w:r>
          </w:p>
        </w:tc>
        <w:tc>
          <w:tcPr>
            <w:tcW w:w="851" w:type="dxa"/>
            <w:vAlign w:val="center"/>
          </w:tcPr>
          <w:p w:rsidR="005B39EB" w:rsidRPr="006244C9" w:rsidRDefault="005B39EB" w:rsidP="005B39EB">
            <w:pPr>
              <w:jc w:val="center"/>
              <w:rPr>
                <w:sz w:val="22"/>
              </w:rPr>
            </w:pPr>
          </w:p>
        </w:tc>
      </w:tr>
      <w:tr w:rsidR="00DF705B" w:rsidRPr="00BE3B3A" w:rsidTr="00BE3B3A">
        <w:trPr>
          <w:jc w:val="center"/>
        </w:trPr>
        <w:tc>
          <w:tcPr>
            <w:tcW w:w="959" w:type="dxa"/>
            <w:vAlign w:val="center"/>
          </w:tcPr>
          <w:p w:rsidR="00DF705B" w:rsidRPr="006244C9" w:rsidRDefault="00DF705B" w:rsidP="00BE3B3A">
            <w:pPr>
              <w:jc w:val="center"/>
              <w:rPr>
                <w:sz w:val="22"/>
              </w:rPr>
            </w:pPr>
            <w:r w:rsidRPr="006244C9">
              <w:rPr>
                <w:rFonts w:hint="eastAsia"/>
                <w:sz w:val="22"/>
              </w:rPr>
              <w:t>11</w:t>
            </w:r>
          </w:p>
        </w:tc>
        <w:tc>
          <w:tcPr>
            <w:tcW w:w="2449" w:type="dxa"/>
            <w:vAlign w:val="center"/>
          </w:tcPr>
          <w:p w:rsidR="00DF705B" w:rsidRPr="006244C9" w:rsidRDefault="00DF705B" w:rsidP="00BE3B3A">
            <w:pPr>
              <w:rPr>
                <w:rFonts w:ascii="宋体" w:hAnsi="宋体"/>
                <w:sz w:val="22"/>
              </w:rPr>
            </w:pPr>
            <w:r w:rsidRPr="006244C9">
              <w:rPr>
                <w:rFonts w:ascii="宋体" w:hAnsi="宋体" w:hint="eastAsia"/>
                <w:sz w:val="22"/>
              </w:rPr>
              <w:t>英语学习十二讲</w:t>
            </w:r>
          </w:p>
        </w:tc>
        <w:tc>
          <w:tcPr>
            <w:tcW w:w="1378" w:type="dxa"/>
            <w:vAlign w:val="center"/>
          </w:tcPr>
          <w:p w:rsidR="00DF705B" w:rsidRPr="006244C9" w:rsidRDefault="00DF705B" w:rsidP="00BE3B3A">
            <w:pPr>
              <w:jc w:val="center"/>
              <w:rPr>
                <w:rFonts w:ascii="宋体" w:hAnsi="宋体"/>
                <w:sz w:val="22"/>
              </w:rPr>
            </w:pPr>
            <w:r w:rsidRPr="006244C9">
              <w:rPr>
                <w:rFonts w:ascii="宋体" w:hAnsi="宋体" w:hint="eastAsia"/>
                <w:sz w:val="22"/>
              </w:rPr>
              <w:t>刘德美</w:t>
            </w:r>
          </w:p>
        </w:tc>
        <w:tc>
          <w:tcPr>
            <w:tcW w:w="4394" w:type="dxa"/>
          </w:tcPr>
          <w:p w:rsidR="00DF705B" w:rsidRPr="006244C9" w:rsidRDefault="00DF705B" w:rsidP="006244C9">
            <w:pPr>
              <w:ind w:firstLineChars="200" w:firstLine="440"/>
              <w:rPr>
                <w:rFonts w:ascii="宋体" w:hAnsi="宋体"/>
                <w:sz w:val="22"/>
              </w:rPr>
            </w:pPr>
            <w:r w:rsidRPr="006244C9">
              <w:rPr>
                <w:rFonts w:ascii="宋体" w:hAnsi="宋体" w:hint="eastAsia"/>
                <w:sz w:val="22"/>
              </w:rPr>
              <w:t>本书作者站在语言学和心理学的角度，剖析了英语学习的方方面面</w:t>
            </w:r>
          </w:p>
        </w:tc>
        <w:tc>
          <w:tcPr>
            <w:tcW w:w="851" w:type="dxa"/>
            <w:vAlign w:val="center"/>
          </w:tcPr>
          <w:p w:rsidR="00DF705B" w:rsidRPr="006244C9" w:rsidRDefault="00DF705B" w:rsidP="005B39EB">
            <w:pPr>
              <w:jc w:val="center"/>
              <w:rPr>
                <w:sz w:val="22"/>
              </w:rPr>
            </w:pPr>
          </w:p>
        </w:tc>
      </w:tr>
      <w:tr w:rsidR="00DF705B" w:rsidRPr="00BE3B3A" w:rsidTr="00BE3B3A">
        <w:trPr>
          <w:jc w:val="center"/>
        </w:trPr>
        <w:tc>
          <w:tcPr>
            <w:tcW w:w="959" w:type="dxa"/>
            <w:vAlign w:val="center"/>
          </w:tcPr>
          <w:p w:rsidR="00DF705B" w:rsidRPr="006244C9" w:rsidRDefault="00DF705B" w:rsidP="00BE3B3A">
            <w:pPr>
              <w:jc w:val="center"/>
              <w:rPr>
                <w:sz w:val="22"/>
              </w:rPr>
            </w:pPr>
            <w:r w:rsidRPr="006244C9">
              <w:rPr>
                <w:rFonts w:hint="eastAsia"/>
                <w:sz w:val="22"/>
              </w:rPr>
              <w:t>12</w:t>
            </w:r>
          </w:p>
        </w:tc>
        <w:tc>
          <w:tcPr>
            <w:tcW w:w="2449" w:type="dxa"/>
            <w:vAlign w:val="center"/>
          </w:tcPr>
          <w:p w:rsidR="00DF705B" w:rsidRPr="006244C9" w:rsidRDefault="00DF705B" w:rsidP="00BE3B3A">
            <w:pPr>
              <w:rPr>
                <w:rFonts w:ascii="宋体" w:hAnsi="宋体"/>
                <w:sz w:val="22"/>
              </w:rPr>
            </w:pPr>
            <w:proofErr w:type="gramStart"/>
            <w:r w:rsidRPr="006244C9">
              <w:rPr>
                <w:rFonts w:ascii="宋体" w:hAnsi="宋体" w:hint="eastAsia"/>
                <w:sz w:val="22"/>
              </w:rPr>
              <w:t>雅思写作</w:t>
            </w:r>
            <w:proofErr w:type="gramEnd"/>
            <w:r w:rsidRPr="006244C9">
              <w:rPr>
                <w:rFonts w:ascii="宋体" w:hAnsi="宋体" w:hint="eastAsia"/>
                <w:sz w:val="22"/>
              </w:rPr>
              <w:t>论证论据素材大全</w:t>
            </w:r>
          </w:p>
        </w:tc>
        <w:tc>
          <w:tcPr>
            <w:tcW w:w="1378" w:type="dxa"/>
            <w:vAlign w:val="center"/>
          </w:tcPr>
          <w:p w:rsidR="00DF705B" w:rsidRPr="006244C9" w:rsidRDefault="00DF705B" w:rsidP="00BE3B3A">
            <w:pPr>
              <w:jc w:val="center"/>
              <w:rPr>
                <w:rFonts w:ascii="宋体" w:hAnsi="宋体"/>
                <w:sz w:val="22"/>
              </w:rPr>
            </w:pPr>
            <w:r w:rsidRPr="006244C9">
              <w:rPr>
                <w:rFonts w:ascii="宋体" w:hAnsi="宋体" w:hint="eastAsia"/>
                <w:sz w:val="22"/>
              </w:rPr>
              <w:t>刘德美</w:t>
            </w:r>
          </w:p>
        </w:tc>
        <w:tc>
          <w:tcPr>
            <w:tcW w:w="4394" w:type="dxa"/>
          </w:tcPr>
          <w:p w:rsidR="00DF705B" w:rsidRPr="006244C9" w:rsidRDefault="00DF705B" w:rsidP="006244C9">
            <w:pPr>
              <w:ind w:firstLineChars="200" w:firstLine="440"/>
              <w:rPr>
                <w:rFonts w:ascii="宋体" w:hAnsi="宋体"/>
                <w:sz w:val="22"/>
              </w:rPr>
            </w:pPr>
            <w:r w:rsidRPr="006244C9">
              <w:rPr>
                <w:rFonts w:ascii="宋体" w:hAnsi="宋体" w:hint="eastAsia"/>
                <w:sz w:val="22"/>
              </w:rPr>
              <w:t>本书精选《时代周刊》、《科学》、《大英百科全书》等权威刊物素材，语言表达地道</w:t>
            </w:r>
          </w:p>
        </w:tc>
        <w:tc>
          <w:tcPr>
            <w:tcW w:w="851" w:type="dxa"/>
            <w:vAlign w:val="center"/>
          </w:tcPr>
          <w:p w:rsidR="00DF705B" w:rsidRPr="006244C9" w:rsidRDefault="00DF705B" w:rsidP="005B39EB">
            <w:pPr>
              <w:jc w:val="center"/>
              <w:rPr>
                <w:sz w:val="22"/>
              </w:rPr>
            </w:pPr>
          </w:p>
        </w:tc>
      </w:tr>
      <w:tr w:rsidR="00DF705B" w:rsidRPr="00BE3B3A" w:rsidTr="00BE3B3A">
        <w:trPr>
          <w:jc w:val="center"/>
        </w:trPr>
        <w:tc>
          <w:tcPr>
            <w:tcW w:w="959" w:type="dxa"/>
            <w:vAlign w:val="center"/>
          </w:tcPr>
          <w:p w:rsidR="00DF705B" w:rsidRPr="006244C9" w:rsidRDefault="00DF705B" w:rsidP="00BE3B3A">
            <w:pPr>
              <w:jc w:val="center"/>
              <w:rPr>
                <w:sz w:val="22"/>
              </w:rPr>
            </w:pPr>
            <w:r w:rsidRPr="006244C9">
              <w:rPr>
                <w:rFonts w:hint="eastAsia"/>
                <w:sz w:val="22"/>
              </w:rPr>
              <w:t>13</w:t>
            </w:r>
          </w:p>
        </w:tc>
        <w:tc>
          <w:tcPr>
            <w:tcW w:w="2449" w:type="dxa"/>
            <w:vAlign w:val="center"/>
          </w:tcPr>
          <w:p w:rsidR="00DF705B" w:rsidRPr="006244C9" w:rsidRDefault="00DF705B" w:rsidP="00BE3B3A">
            <w:pPr>
              <w:rPr>
                <w:rFonts w:ascii="宋体" w:hAnsi="宋体"/>
                <w:sz w:val="22"/>
              </w:rPr>
            </w:pPr>
            <w:r w:rsidRPr="006244C9">
              <w:rPr>
                <w:rFonts w:ascii="宋体" w:hAnsi="宋体" w:hint="eastAsia"/>
                <w:sz w:val="22"/>
              </w:rPr>
              <w:t>《英语学习》</w:t>
            </w:r>
          </w:p>
        </w:tc>
        <w:tc>
          <w:tcPr>
            <w:tcW w:w="1378" w:type="dxa"/>
            <w:vAlign w:val="center"/>
          </w:tcPr>
          <w:p w:rsidR="00DF705B" w:rsidRPr="006244C9" w:rsidRDefault="00DF705B" w:rsidP="00BE3B3A">
            <w:pPr>
              <w:jc w:val="center"/>
              <w:rPr>
                <w:rFonts w:ascii="宋体" w:hAnsi="宋体"/>
                <w:sz w:val="22"/>
              </w:rPr>
            </w:pPr>
            <w:r w:rsidRPr="006244C9">
              <w:rPr>
                <w:rFonts w:ascii="宋体" w:hAnsi="宋体" w:hint="eastAsia"/>
                <w:sz w:val="22"/>
              </w:rPr>
              <w:t>李蕾</w:t>
            </w:r>
          </w:p>
        </w:tc>
        <w:tc>
          <w:tcPr>
            <w:tcW w:w="4394" w:type="dxa"/>
          </w:tcPr>
          <w:p w:rsidR="00DF705B" w:rsidRPr="006244C9" w:rsidRDefault="00DF705B" w:rsidP="006244C9">
            <w:pPr>
              <w:ind w:firstLineChars="200" w:firstLine="440"/>
              <w:rPr>
                <w:rFonts w:ascii="宋体" w:hAnsi="宋体"/>
                <w:sz w:val="22"/>
              </w:rPr>
            </w:pPr>
            <w:r w:rsidRPr="006244C9">
              <w:rPr>
                <w:rFonts w:ascii="宋体" w:hAnsi="宋体" w:hint="eastAsia"/>
                <w:sz w:val="22"/>
              </w:rPr>
              <w:t>中国第一本外语期刊和英语教辅杂志，内容丰富，表达地道，选材权威，尤其适合英语专业学生。</w:t>
            </w:r>
          </w:p>
        </w:tc>
        <w:tc>
          <w:tcPr>
            <w:tcW w:w="851" w:type="dxa"/>
            <w:vAlign w:val="center"/>
          </w:tcPr>
          <w:p w:rsidR="00DF705B" w:rsidRPr="006244C9" w:rsidRDefault="00DF705B" w:rsidP="005B39EB">
            <w:pPr>
              <w:jc w:val="center"/>
              <w:rPr>
                <w:sz w:val="22"/>
              </w:rPr>
            </w:pPr>
          </w:p>
        </w:tc>
      </w:tr>
      <w:tr w:rsidR="00DF705B" w:rsidRPr="00BE3B3A" w:rsidTr="00BE3B3A">
        <w:trPr>
          <w:jc w:val="center"/>
        </w:trPr>
        <w:tc>
          <w:tcPr>
            <w:tcW w:w="959" w:type="dxa"/>
            <w:vAlign w:val="center"/>
          </w:tcPr>
          <w:p w:rsidR="00DF705B" w:rsidRPr="006244C9" w:rsidRDefault="00DF705B" w:rsidP="00BE3B3A">
            <w:pPr>
              <w:jc w:val="center"/>
              <w:rPr>
                <w:sz w:val="22"/>
              </w:rPr>
            </w:pPr>
            <w:r w:rsidRPr="006244C9">
              <w:rPr>
                <w:rFonts w:hint="eastAsia"/>
                <w:sz w:val="22"/>
              </w:rPr>
              <w:t>14</w:t>
            </w:r>
          </w:p>
        </w:tc>
        <w:tc>
          <w:tcPr>
            <w:tcW w:w="2449" w:type="dxa"/>
            <w:vAlign w:val="center"/>
          </w:tcPr>
          <w:p w:rsidR="00DF705B" w:rsidRPr="006244C9" w:rsidRDefault="00DF705B" w:rsidP="00BE3B3A">
            <w:pPr>
              <w:rPr>
                <w:rFonts w:ascii="宋体" w:hAnsi="宋体"/>
                <w:sz w:val="22"/>
              </w:rPr>
            </w:pPr>
            <w:r w:rsidRPr="006244C9">
              <w:rPr>
                <w:rFonts w:ascii="宋体" w:hAnsi="宋体" w:hint="eastAsia"/>
                <w:sz w:val="22"/>
              </w:rPr>
              <w:t>《飞鸟集---汉英对照》</w:t>
            </w:r>
          </w:p>
        </w:tc>
        <w:tc>
          <w:tcPr>
            <w:tcW w:w="1378" w:type="dxa"/>
            <w:vAlign w:val="center"/>
          </w:tcPr>
          <w:p w:rsidR="00DF705B" w:rsidRPr="006244C9" w:rsidRDefault="00DF705B" w:rsidP="00BE3B3A">
            <w:pPr>
              <w:jc w:val="center"/>
              <w:rPr>
                <w:rFonts w:ascii="宋体" w:hAnsi="宋体"/>
                <w:sz w:val="22"/>
              </w:rPr>
            </w:pPr>
            <w:r w:rsidRPr="006244C9">
              <w:rPr>
                <w:rFonts w:ascii="宋体" w:hAnsi="宋体" w:hint="eastAsia"/>
                <w:sz w:val="22"/>
              </w:rPr>
              <w:t>李蕾</w:t>
            </w:r>
          </w:p>
        </w:tc>
        <w:tc>
          <w:tcPr>
            <w:tcW w:w="4394" w:type="dxa"/>
          </w:tcPr>
          <w:p w:rsidR="00DF705B" w:rsidRPr="006244C9" w:rsidRDefault="00DF705B" w:rsidP="006244C9">
            <w:pPr>
              <w:ind w:firstLineChars="200" w:firstLine="440"/>
              <w:rPr>
                <w:rFonts w:ascii="宋体" w:hAnsi="宋体"/>
                <w:sz w:val="22"/>
              </w:rPr>
            </w:pPr>
            <w:r w:rsidRPr="006244C9">
              <w:rPr>
                <w:rFonts w:ascii="宋体" w:hAnsi="宋体" w:hint="eastAsia"/>
                <w:sz w:val="22"/>
              </w:rPr>
              <w:t>诺贝尔文学奖得主泰戈尔的经典诗集，诗句优美，短小而富有人生哲理。</w:t>
            </w:r>
          </w:p>
        </w:tc>
        <w:tc>
          <w:tcPr>
            <w:tcW w:w="851" w:type="dxa"/>
            <w:vAlign w:val="center"/>
          </w:tcPr>
          <w:p w:rsidR="00DF705B" w:rsidRPr="006244C9" w:rsidRDefault="00DF705B" w:rsidP="005B39EB">
            <w:pPr>
              <w:jc w:val="center"/>
              <w:rPr>
                <w:sz w:val="22"/>
              </w:rPr>
            </w:pPr>
          </w:p>
        </w:tc>
      </w:tr>
      <w:tr w:rsidR="00DF705B" w:rsidRPr="00BE3B3A" w:rsidTr="00BE3B3A">
        <w:trPr>
          <w:jc w:val="center"/>
        </w:trPr>
        <w:tc>
          <w:tcPr>
            <w:tcW w:w="959" w:type="dxa"/>
            <w:vAlign w:val="center"/>
          </w:tcPr>
          <w:p w:rsidR="00DF705B" w:rsidRPr="006244C9" w:rsidRDefault="00DF705B" w:rsidP="00BE3B3A">
            <w:pPr>
              <w:jc w:val="center"/>
              <w:rPr>
                <w:sz w:val="22"/>
              </w:rPr>
            </w:pPr>
            <w:r w:rsidRPr="006244C9">
              <w:rPr>
                <w:rFonts w:hint="eastAsia"/>
                <w:sz w:val="22"/>
              </w:rPr>
              <w:t>15</w:t>
            </w:r>
          </w:p>
        </w:tc>
        <w:tc>
          <w:tcPr>
            <w:tcW w:w="2449" w:type="dxa"/>
            <w:vAlign w:val="center"/>
          </w:tcPr>
          <w:p w:rsidR="00DF705B" w:rsidRPr="006244C9" w:rsidRDefault="00DF705B" w:rsidP="00BE3B3A">
            <w:pPr>
              <w:rPr>
                <w:rFonts w:ascii="宋体" w:hAnsi="宋体"/>
                <w:sz w:val="22"/>
              </w:rPr>
            </w:pPr>
            <w:r w:rsidRPr="006244C9">
              <w:rPr>
                <w:rFonts w:ascii="宋体" w:hAnsi="宋体"/>
                <w:sz w:val="22"/>
              </w:rPr>
              <w:t xml:space="preserve">The Translator’s Guide to </w:t>
            </w:r>
            <w:proofErr w:type="spellStart"/>
            <w:r w:rsidRPr="006244C9">
              <w:rPr>
                <w:rFonts w:ascii="宋体" w:hAnsi="宋体"/>
                <w:sz w:val="22"/>
              </w:rPr>
              <w:t>Chinglish</w:t>
            </w:r>
            <w:proofErr w:type="spellEnd"/>
          </w:p>
        </w:tc>
        <w:tc>
          <w:tcPr>
            <w:tcW w:w="1378" w:type="dxa"/>
            <w:vAlign w:val="center"/>
          </w:tcPr>
          <w:p w:rsidR="00DF705B" w:rsidRPr="006244C9" w:rsidRDefault="00DF705B" w:rsidP="00BE3B3A">
            <w:pPr>
              <w:jc w:val="center"/>
              <w:rPr>
                <w:rFonts w:ascii="宋体" w:hAnsi="宋体"/>
                <w:sz w:val="22"/>
              </w:rPr>
            </w:pPr>
            <w:r w:rsidRPr="006244C9">
              <w:rPr>
                <w:rFonts w:ascii="宋体" w:hAnsi="宋体" w:hint="eastAsia"/>
                <w:sz w:val="22"/>
              </w:rPr>
              <w:t>东</w:t>
            </w:r>
            <w:proofErr w:type="gramStart"/>
            <w:r w:rsidRPr="006244C9">
              <w:rPr>
                <w:rFonts w:ascii="宋体" w:hAnsi="宋体" w:hint="eastAsia"/>
                <w:sz w:val="22"/>
              </w:rPr>
              <w:t>野圣时</w:t>
            </w:r>
            <w:proofErr w:type="gramEnd"/>
          </w:p>
        </w:tc>
        <w:tc>
          <w:tcPr>
            <w:tcW w:w="4394" w:type="dxa"/>
          </w:tcPr>
          <w:p w:rsidR="00DF705B" w:rsidRPr="006244C9" w:rsidRDefault="00DF705B" w:rsidP="006244C9">
            <w:pPr>
              <w:ind w:firstLineChars="200" w:firstLine="440"/>
              <w:rPr>
                <w:rFonts w:ascii="宋体" w:hAnsi="宋体"/>
                <w:sz w:val="22"/>
              </w:rPr>
            </w:pPr>
            <w:r w:rsidRPr="006244C9">
              <w:rPr>
                <w:rFonts w:ascii="宋体" w:hAnsi="宋体" w:hint="eastAsia"/>
                <w:sz w:val="22"/>
              </w:rPr>
              <w:t>大量中式英语的实例，将中国人写英语犯的文体修辞毛病揭出了大半。</w:t>
            </w:r>
          </w:p>
        </w:tc>
        <w:tc>
          <w:tcPr>
            <w:tcW w:w="851" w:type="dxa"/>
            <w:vAlign w:val="center"/>
          </w:tcPr>
          <w:p w:rsidR="00DF705B" w:rsidRPr="006244C9" w:rsidRDefault="00DF705B" w:rsidP="005B39EB">
            <w:pPr>
              <w:jc w:val="center"/>
              <w:rPr>
                <w:sz w:val="22"/>
              </w:rPr>
            </w:pPr>
          </w:p>
        </w:tc>
      </w:tr>
      <w:tr w:rsidR="00DF705B" w:rsidRPr="00BE3B3A" w:rsidTr="00BE3B3A">
        <w:trPr>
          <w:jc w:val="center"/>
        </w:trPr>
        <w:tc>
          <w:tcPr>
            <w:tcW w:w="959" w:type="dxa"/>
            <w:vAlign w:val="center"/>
          </w:tcPr>
          <w:p w:rsidR="00DF705B" w:rsidRPr="006244C9" w:rsidRDefault="00DF705B" w:rsidP="00BE3B3A">
            <w:pPr>
              <w:jc w:val="center"/>
              <w:rPr>
                <w:sz w:val="22"/>
              </w:rPr>
            </w:pPr>
            <w:r w:rsidRPr="006244C9">
              <w:rPr>
                <w:rFonts w:hint="eastAsia"/>
                <w:sz w:val="22"/>
              </w:rPr>
              <w:t>16</w:t>
            </w:r>
          </w:p>
        </w:tc>
        <w:tc>
          <w:tcPr>
            <w:tcW w:w="2449" w:type="dxa"/>
            <w:vAlign w:val="center"/>
          </w:tcPr>
          <w:p w:rsidR="00DF705B" w:rsidRPr="006244C9" w:rsidRDefault="00DF705B" w:rsidP="00BE3B3A">
            <w:pPr>
              <w:rPr>
                <w:rFonts w:ascii="宋体" w:hAnsi="宋体"/>
                <w:sz w:val="22"/>
              </w:rPr>
            </w:pPr>
            <w:r w:rsidRPr="006244C9">
              <w:rPr>
                <w:rFonts w:ascii="宋体" w:hAnsi="宋体" w:hint="eastAsia"/>
                <w:sz w:val="22"/>
              </w:rPr>
              <w:t>《希腊神话与传说</w:t>
            </w:r>
            <w:r w:rsidRPr="006244C9">
              <w:rPr>
                <w:rFonts w:ascii="宋体" w:hAnsi="宋体"/>
                <w:sz w:val="22"/>
              </w:rPr>
              <w:t xml:space="preserve"> </w:t>
            </w:r>
            <w:r w:rsidRPr="006244C9">
              <w:rPr>
                <w:rFonts w:ascii="宋体" w:hAnsi="宋体" w:hint="eastAsia"/>
                <w:sz w:val="22"/>
              </w:rPr>
              <w:t>》</w:t>
            </w:r>
          </w:p>
        </w:tc>
        <w:tc>
          <w:tcPr>
            <w:tcW w:w="1378" w:type="dxa"/>
            <w:vAlign w:val="center"/>
          </w:tcPr>
          <w:p w:rsidR="00DF705B" w:rsidRPr="006244C9" w:rsidRDefault="00DF705B" w:rsidP="00BE3B3A">
            <w:pPr>
              <w:jc w:val="center"/>
              <w:rPr>
                <w:rFonts w:ascii="宋体" w:hAnsi="宋体"/>
                <w:sz w:val="22"/>
              </w:rPr>
            </w:pPr>
            <w:r w:rsidRPr="006244C9">
              <w:rPr>
                <w:rFonts w:ascii="宋体" w:hAnsi="宋体" w:hint="eastAsia"/>
                <w:sz w:val="22"/>
              </w:rPr>
              <w:t>东</w:t>
            </w:r>
            <w:proofErr w:type="gramStart"/>
            <w:r w:rsidRPr="006244C9">
              <w:rPr>
                <w:rFonts w:ascii="宋体" w:hAnsi="宋体" w:hint="eastAsia"/>
                <w:sz w:val="22"/>
              </w:rPr>
              <w:t>野圣时</w:t>
            </w:r>
            <w:proofErr w:type="gramEnd"/>
          </w:p>
        </w:tc>
        <w:tc>
          <w:tcPr>
            <w:tcW w:w="4394" w:type="dxa"/>
          </w:tcPr>
          <w:p w:rsidR="00DF705B" w:rsidRPr="006244C9" w:rsidRDefault="00DF705B" w:rsidP="006244C9">
            <w:pPr>
              <w:ind w:firstLineChars="200" w:firstLine="440"/>
              <w:rPr>
                <w:rFonts w:ascii="宋体" w:hAnsi="宋体"/>
                <w:sz w:val="22"/>
              </w:rPr>
            </w:pPr>
            <w:r w:rsidRPr="006244C9">
              <w:rPr>
                <w:rFonts w:ascii="宋体" w:hAnsi="宋体" w:hint="eastAsia"/>
                <w:sz w:val="22"/>
              </w:rPr>
              <w:t>希腊神话在西方社会流传很广，影响深远，渗透到了各个方面，有助于英语学习。</w:t>
            </w:r>
          </w:p>
        </w:tc>
        <w:tc>
          <w:tcPr>
            <w:tcW w:w="851" w:type="dxa"/>
            <w:vAlign w:val="center"/>
          </w:tcPr>
          <w:p w:rsidR="00DF705B" w:rsidRPr="006244C9" w:rsidRDefault="00DF705B" w:rsidP="005B39EB">
            <w:pPr>
              <w:jc w:val="center"/>
              <w:rPr>
                <w:sz w:val="22"/>
              </w:rPr>
            </w:pPr>
          </w:p>
        </w:tc>
      </w:tr>
      <w:tr w:rsidR="00DF705B" w:rsidRPr="00BE3B3A" w:rsidTr="00BE3B3A">
        <w:trPr>
          <w:jc w:val="center"/>
        </w:trPr>
        <w:tc>
          <w:tcPr>
            <w:tcW w:w="959" w:type="dxa"/>
            <w:vAlign w:val="center"/>
          </w:tcPr>
          <w:p w:rsidR="00DF705B" w:rsidRPr="006244C9" w:rsidRDefault="00DF705B" w:rsidP="00BE3B3A">
            <w:pPr>
              <w:jc w:val="center"/>
              <w:rPr>
                <w:sz w:val="22"/>
              </w:rPr>
            </w:pPr>
            <w:r w:rsidRPr="006244C9">
              <w:rPr>
                <w:rFonts w:hint="eastAsia"/>
                <w:sz w:val="22"/>
              </w:rPr>
              <w:t>17</w:t>
            </w:r>
          </w:p>
        </w:tc>
        <w:tc>
          <w:tcPr>
            <w:tcW w:w="2449" w:type="dxa"/>
            <w:vAlign w:val="center"/>
          </w:tcPr>
          <w:p w:rsidR="00DF705B" w:rsidRPr="006244C9" w:rsidRDefault="00DF705B" w:rsidP="00BE3B3A">
            <w:pPr>
              <w:rPr>
                <w:rFonts w:ascii="宋体" w:hAnsi="宋体"/>
                <w:sz w:val="22"/>
              </w:rPr>
            </w:pPr>
            <w:r w:rsidRPr="006244C9">
              <w:rPr>
                <w:rFonts w:ascii="宋体" w:hAnsi="宋体" w:hint="eastAsia"/>
                <w:i/>
                <w:sz w:val="22"/>
              </w:rPr>
              <w:t>A</w:t>
            </w:r>
            <w:r w:rsidRPr="006244C9">
              <w:rPr>
                <w:rFonts w:ascii="宋体" w:hAnsi="宋体"/>
                <w:i/>
                <w:sz w:val="22"/>
              </w:rPr>
              <w:t xml:space="preserve">lice’s </w:t>
            </w:r>
            <w:r w:rsidRPr="006244C9">
              <w:rPr>
                <w:rFonts w:ascii="宋体" w:hAnsi="宋体" w:hint="eastAsia"/>
                <w:i/>
                <w:sz w:val="22"/>
              </w:rPr>
              <w:t>A</w:t>
            </w:r>
            <w:r w:rsidRPr="006244C9">
              <w:rPr>
                <w:rFonts w:ascii="宋体" w:hAnsi="宋体"/>
                <w:i/>
                <w:sz w:val="22"/>
              </w:rPr>
              <w:t xml:space="preserve">dventures in </w:t>
            </w:r>
            <w:r w:rsidRPr="006244C9">
              <w:rPr>
                <w:rFonts w:ascii="宋体" w:hAnsi="宋体" w:hint="eastAsia"/>
                <w:i/>
                <w:sz w:val="22"/>
              </w:rPr>
              <w:t>W</w:t>
            </w:r>
            <w:r w:rsidRPr="006244C9">
              <w:rPr>
                <w:rFonts w:ascii="宋体" w:hAnsi="宋体"/>
                <w:i/>
                <w:sz w:val="22"/>
              </w:rPr>
              <w:t>onderland</w:t>
            </w:r>
          </w:p>
        </w:tc>
        <w:tc>
          <w:tcPr>
            <w:tcW w:w="1378" w:type="dxa"/>
            <w:vAlign w:val="center"/>
          </w:tcPr>
          <w:p w:rsidR="00DF705B" w:rsidRPr="006244C9" w:rsidRDefault="00DF705B" w:rsidP="006244C9">
            <w:pPr>
              <w:ind w:left="880" w:hangingChars="400" w:hanging="880"/>
              <w:jc w:val="center"/>
              <w:rPr>
                <w:rFonts w:ascii="宋体" w:hAnsi="宋体"/>
                <w:sz w:val="22"/>
              </w:rPr>
            </w:pPr>
            <w:proofErr w:type="gramStart"/>
            <w:r w:rsidRPr="006244C9">
              <w:rPr>
                <w:rFonts w:ascii="宋体" w:hAnsi="宋体" w:hint="eastAsia"/>
                <w:sz w:val="22"/>
              </w:rPr>
              <w:t>逄</w:t>
            </w:r>
            <w:proofErr w:type="gramEnd"/>
            <w:r w:rsidRPr="006244C9">
              <w:rPr>
                <w:rFonts w:ascii="宋体" w:hAnsi="宋体" w:hint="eastAsia"/>
                <w:sz w:val="22"/>
              </w:rPr>
              <w:t>仁山</w:t>
            </w:r>
          </w:p>
        </w:tc>
        <w:tc>
          <w:tcPr>
            <w:tcW w:w="4394" w:type="dxa"/>
          </w:tcPr>
          <w:p w:rsidR="00DF705B" w:rsidRPr="006244C9" w:rsidRDefault="00DF705B" w:rsidP="00D27E82">
            <w:pPr>
              <w:rPr>
                <w:rFonts w:ascii="宋体" w:hAnsi="宋体"/>
                <w:sz w:val="22"/>
              </w:rPr>
            </w:pPr>
            <w:r w:rsidRPr="006244C9">
              <w:rPr>
                <w:rFonts w:ascii="宋体" w:hAnsi="宋体" w:hint="eastAsia"/>
                <w:sz w:val="22"/>
              </w:rPr>
              <w:t>简单易懂，适于一二年级阅读</w:t>
            </w:r>
          </w:p>
        </w:tc>
        <w:tc>
          <w:tcPr>
            <w:tcW w:w="851" w:type="dxa"/>
            <w:vAlign w:val="center"/>
          </w:tcPr>
          <w:p w:rsidR="00DF705B" w:rsidRPr="006244C9" w:rsidRDefault="00DF705B" w:rsidP="005B39EB">
            <w:pPr>
              <w:jc w:val="center"/>
              <w:rPr>
                <w:sz w:val="22"/>
              </w:rPr>
            </w:pPr>
          </w:p>
        </w:tc>
      </w:tr>
      <w:tr w:rsidR="00DF705B" w:rsidRPr="00BE3B3A" w:rsidTr="00BE3B3A">
        <w:trPr>
          <w:jc w:val="center"/>
        </w:trPr>
        <w:tc>
          <w:tcPr>
            <w:tcW w:w="959" w:type="dxa"/>
            <w:vAlign w:val="center"/>
          </w:tcPr>
          <w:p w:rsidR="00DF705B" w:rsidRPr="006244C9" w:rsidRDefault="00DF705B" w:rsidP="00BE3B3A">
            <w:pPr>
              <w:jc w:val="center"/>
              <w:rPr>
                <w:sz w:val="22"/>
              </w:rPr>
            </w:pPr>
            <w:r w:rsidRPr="006244C9">
              <w:rPr>
                <w:rFonts w:hint="eastAsia"/>
                <w:sz w:val="22"/>
              </w:rPr>
              <w:t>18</w:t>
            </w:r>
          </w:p>
        </w:tc>
        <w:tc>
          <w:tcPr>
            <w:tcW w:w="2449" w:type="dxa"/>
            <w:vAlign w:val="center"/>
          </w:tcPr>
          <w:p w:rsidR="00DF705B" w:rsidRPr="006244C9" w:rsidRDefault="00DF705B" w:rsidP="00BE3B3A">
            <w:pPr>
              <w:rPr>
                <w:rFonts w:ascii="宋体" w:hAnsi="宋体"/>
                <w:sz w:val="22"/>
              </w:rPr>
            </w:pPr>
            <w:r w:rsidRPr="006244C9">
              <w:rPr>
                <w:rFonts w:ascii="宋体" w:hAnsi="宋体" w:hint="eastAsia"/>
                <w:i/>
                <w:sz w:val="22"/>
              </w:rPr>
              <w:t>C</w:t>
            </w:r>
            <w:r w:rsidRPr="006244C9">
              <w:rPr>
                <w:rFonts w:ascii="宋体" w:hAnsi="宋体"/>
                <w:i/>
                <w:sz w:val="22"/>
              </w:rPr>
              <w:t xml:space="preserve">ather in the </w:t>
            </w:r>
            <w:proofErr w:type="spellStart"/>
            <w:r w:rsidRPr="006244C9">
              <w:rPr>
                <w:rFonts w:ascii="宋体" w:hAnsi="宋体" w:hint="eastAsia"/>
                <w:i/>
                <w:sz w:val="22"/>
              </w:rPr>
              <w:t>R</w:t>
            </w:r>
            <w:r w:rsidRPr="006244C9">
              <w:rPr>
                <w:rFonts w:ascii="宋体" w:hAnsi="宋体"/>
                <w:i/>
                <w:sz w:val="22"/>
              </w:rPr>
              <w:t>yre</w:t>
            </w:r>
            <w:proofErr w:type="spellEnd"/>
          </w:p>
        </w:tc>
        <w:tc>
          <w:tcPr>
            <w:tcW w:w="1378" w:type="dxa"/>
            <w:vAlign w:val="center"/>
          </w:tcPr>
          <w:p w:rsidR="00DF705B" w:rsidRPr="006244C9" w:rsidRDefault="00DF705B" w:rsidP="006244C9">
            <w:pPr>
              <w:ind w:left="880" w:hangingChars="400" w:hanging="880"/>
              <w:jc w:val="center"/>
              <w:rPr>
                <w:rFonts w:ascii="宋体" w:hAnsi="宋体"/>
                <w:sz w:val="22"/>
              </w:rPr>
            </w:pPr>
            <w:proofErr w:type="gramStart"/>
            <w:r w:rsidRPr="006244C9">
              <w:rPr>
                <w:rFonts w:ascii="宋体" w:hAnsi="宋体" w:hint="eastAsia"/>
                <w:sz w:val="22"/>
              </w:rPr>
              <w:t>逄</w:t>
            </w:r>
            <w:proofErr w:type="gramEnd"/>
            <w:r w:rsidRPr="006244C9">
              <w:rPr>
                <w:rFonts w:ascii="宋体" w:hAnsi="宋体" w:hint="eastAsia"/>
                <w:sz w:val="22"/>
              </w:rPr>
              <w:t>仁山</w:t>
            </w:r>
          </w:p>
        </w:tc>
        <w:tc>
          <w:tcPr>
            <w:tcW w:w="4394" w:type="dxa"/>
          </w:tcPr>
          <w:p w:rsidR="00DF705B" w:rsidRPr="006244C9" w:rsidRDefault="00DF705B" w:rsidP="00D27E82">
            <w:pPr>
              <w:rPr>
                <w:rFonts w:ascii="宋体" w:hAnsi="宋体"/>
                <w:sz w:val="22"/>
              </w:rPr>
            </w:pPr>
            <w:r w:rsidRPr="006244C9">
              <w:rPr>
                <w:rFonts w:ascii="宋体" w:hAnsi="宋体" w:hint="eastAsia"/>
                <w:sz w:val="22"/>
              </w:rPr>
              <w:t>简单易懂，适于一二年级阅读</w:t>
            </w:r>
          </w:p>
        </w:tc>
        <w:tc>
          <w:tcPr>
            <w:tcW w:w="851" w:type="dxa"/>
            <w:vAlign w:val="center"/>
          </w:tcPr>
          <w:p w:rsidR="00DF705B" w:rsidRPr="006244C9" w:rsidRDefault="00DF705B" w:rsidP="005B39EB">
            <w:pPr>
              <w:jc w:val="center"/>
              <w:rPr>
                <w:sz w:val="22"/>
              </w:rPr>
            </w:pPr>
          </w:p>
        </w:tc>
      </w:tr>
    </w:tbl>
    <w:p w:rsidR="000F2757" w:rsidRDefault="000F2757">
      <w:pPr>
        <w:rPr>
          <w:sz w:val="24"/>
          <w:szCs w:val="24"/>
        </w:rPr>
      </w:pPr>
    </w:p>
    <w:p w:rsidR="006244C9" w:rsidRDefault="006244C9">
      <w:pPr>
        <w:rPr>
          <w:sz w:val="24"/>
          <w:szCs w:val="24"/>
        </w:rPr>
      </w:pPr>
    </w:p>
    <w:p w:rsidR="006244C9" w:rsidRDefault="006244C9">
      <w:pPr>
        <w:rPr>
          <w:sz w:val="24"/>
          <w:szCs w:val="24"/>
        </w:rPr>
      </w:pPr>
    </w:p>
    <w:p w:rsidR="006244C9" w:rsidRDefault="006244C9">
      <w:pPr>
        <w:rPr>
          <w:sz w:val="24"/>
          <w:szCs w:val="24"/>
        </w:rPr>
      </w:pPr>
    </w:p>
    <w:p w:rsidR="006244C9" w:rsidRPr="00BE3B3A" w:rsidRDefault="006244C9">
      <w:pPr>
        <w:rPr>
          <w:sz w:val="24"/>
          <w:szCs w:val="24"/>
        </w:rPr>
      </w:pPr>
    </w:p>
    <w:tbl>
      <w:tblPr>
        <w:tblStyle w:val="a5"/>
        <w:tblW w:w="10031" w:type="dxa"/>
        <w:jc w:val="center"/>
        <w:tblLook w:val="04A0"/>
      </w:tblPr>
      <w:tblGrid>
        <w:gridCol w:w="959"/>
        <w:gridCol w:w="2449"/>
        <w:gridCol w:w="1378"/>
        <w:gridCol w:w="4394"/>
        <w:gridCol w:w="851"/>
      </w:tblGrid>
      <w:tr w:rsidR="000F2757" w:rsidRPr="00BE3B3A" w:rsidTr="00D27E82">
        <w:trPr>
          <w:jc w:val="center"/>
        </w:trPr>
        <w:tc>
          <w:tcPr>
            <w:tcW w:w="959" w:type="dxa"/>
            <w:vAlign w:val="center"/>
          </w:tcPr>
          <w:p w:rsidR="000F2757" w:rsidRPr="00BE3B3A" w:rsidRDefault="000F2757" w:rsidP="00D27E82">
            <w:pPr>
              <w:jc w:val="center"/>
              <w:rPr>
                <w:b/>
                <w:sz w:val="24"/>
                <w:szCs w:val="24"/>
              </w:rPr>
            </w:pPr>
            <w:r w:rsidRPr="00BE3B3A">
              <w:rPr>
                <w:rFonts w:hint="eastAsia"/>
                <w:b/>
                <w:sz w:val="24"/>
                <w:szCs w:val="24"/>
              </w:rPr>
              <w:t>序号</w:t>
            </w:r>
          </w:p>
        </w:tc>
        <w:tc>
          <w:tcPr>
            <w:tcW w:w="2449" w:type="dxa"/>
            <w:vAlign w:val="center"/>
          </w:tcPr>
          <w:p w:rsidR="000F2757" w:rsidRPr="00BE3B3A" w:rsidRDefault="000F2757" w:rsidP="00D27E82">
            <w:pPr>
              <w:jc w:val="center"/>
              <w:rPr>
                <w:b/>
                <w:sz w:val="24"/>
                <w:szCs w:val="24"/>
              </w:rPr>
            </w:pPr>
            <w:r w:rsidRPr="00BE3B3A">
              <w:rPr>
                <w:rFonts w:hint="eastAsia"/>
                <w:b/>
                <w:sz w:val="24"/>
                <w:szCs w:val="24"/>
              </w:rPr>
              <w:t>推荐书目</w:t>
            </w:r>
          </w:p>
        </w:tc>
        <w:tc>
          <w:tcPr>
            <w:tcW w:w="1378" w:type="dxa"/>
            <w:vAlign w:val="center"/>
          </w:tcPr>
          <w:p w:rsidR="000F2757" w:rsidRPr="00BE3B3A" w:rsidRDefault="000F2757" w:rsidP="00D27E82">
            <w:pPr>
              <w:jc w:val="center"/>
              <w:rPr>
                <w:b/>
                <w:sz w:val="24"/>
                <w:szCs w:val="24"/>
              </w:rPr>
            </w:pPr>
            <w:r w:rsidRPr="00BE3B3A">
              <w:rPr>
                <w:rFonts w:hint="eastAsia"/>
                <w:b/>
                <w:sz w:val="24"/>
                <w:szCs w:val="24"/>
              </w:rPr>
              <w:t>推荐教师</w:t>
            </w:r>
          </w:p>
        </w:tc>
        <w:tc>
          <w:tcPr>
            <w:tcW w:w="4394" w:type="dxa"/>
            <w:vAlign w:val="center"/>
          </w:tcPr>
          <w:p w:rsidR="000F2757" w:rsidRPr="00BE3B3A" w:rsidRDefault="000F2757" w:rsidP="00D27E82">
            <w:pPr>
              <w:jc w:val="center"/>
              <w:rPr>
                <w:b/>
                <w:sz w:val="24"/>
                <w:szCs w:val="24"/>
              </w:rPr>
            </w:pPr>
            <w:r w:rsidRPr="00BE3B3A">
              <w:rPr>
                <w:rFonts w:hint="eastAsia"/>
                <w:b/>
                <w:sz w:val="24"/>
                <w:szCs w:val="24"/>
              </w:rPr>
              <w:t>推荐理由</w:t>
            </w:r>
          </w:p>
        </w:tc>
        <w:tc>
          <w:tcPr>
            <w:tcW w:w="851" w:type="dxa"/>
            <w:vAlign w:val="center"/>
          </w:tcPr>
          <w:p w:rsidR="000F2757" w:rsidRPr="00BE3B3A" w:rsidRDefault="000F2757" w:rsidP="00D27E82">
            <w:pPr>
              <w:jc w:val="center"/>
              <w:rPr>
                <w:b/>
                <w:sz w:val="24"/>
                <w:szCs w:val="24"/>
              </w:rPr>
            </w:pPr>
            <w:r w:rsidRPr="00BE3B3A">
              <w:rPr>
                <w:rFonts w:hint="eastAsia"/>
                <w:b/>
                <w:sz w:val="24"/>
                <w:szCs w:val="24"/>
              </w:rPr>
              <w:t>备注</w:t>
            </w:r>
          </w:p>
        </w:tc>
      </w:tr>
      <w:tr w:rsidR="00BE3B3A" w:rsidRPr="00BE3B3A" w:rsidTr="00111E8C">
        <w:trPr>
          <w:jc w:val="center"/>
        </w:trPr>
        <w:tc>
          <w:tcPr>
            <w:tcW w:w="959" w:type="dxa"/>
            <w:vAlign w:val="center"/>
          </w:tcPr>
          <w:p w:rsidR="000F2757" w:rsidRPr="006244C9" w:rsidRDefault="00224CBC" w:rsidP="00BE3B3A">
            <w:pPr>
              <w:jc w:val="center"/>
              <w:rPr>
                <w:sz w:val="22"/>
              </w:rPr>
            </w:pPr>
            <w:r w:rsidRPr="006244C9">
              <w:rPr>
                <w:rFonts w:hint="eastAsia"/>
                <w:sz w:val="22"/>
              </w:rPr>
              <w:t>19</w:t>
            </w:r>
          </w:p>
        </w:tc>
        <w:tc>
          <w:tcPr>
            <w:tcW w:w="2449" w:type="dxa"/>
            <w:vAlign w:val="center"/>
          </w:tcPr>
          <w:p w:rsidR="000F2757" w:rsidRPr="006244C9" w:rsidRDefault="000F2757" w:rsidP="00BE3B3A">
            <w:pPr>
              <w:rPr>
                <w:rFonts w:ascii="宋体" w:hAnsi="宋体"/>
                <w:sz w:val="22"/>
              </w:rPr>
            </w:pPr>
            <w:r w:rsidRPr="006244C9">
              <w:rPr>
                <w:rFonts w:ascii="宋体" w:hAnsi="宋体" w:cs="宋体"/>
                <w:kern w:val="0"/>
                <w:sz w:val="22"/>
              </w:rPr>
              <w:t>《古希腊罗马神话》</w:t>
            </w:r>
          </w:p>
        </w:tc>
        <w:tc>
          <w:tcPr>
            <w:tcW w:w="1378" w:type="dxa"/>
            <w:vAlign w:val="center"/>
          </w:tcPr>
          <w:p w:rsidR="000F2757" w:rsidRPr="006244C9" w:rsidRDefault="000F2757" w:rsidP="00BE3B3A">
            <w:pPr>
              <w:jc w:val="center"/>
              <w:rPr>
                <w:rFonts w:ascii="宋体" w:hAnsi="宋体"/>
                <w:sz w:val="22"/>
              </w:rPr>
            </w:pPr>
            <w:r w:rsidRPr="006244C9">
              <w:rPr>
                <w:rFonts w:ascii="宋体" w:hAnsi="宋体" w:hint="eastAsia"/>
                <w:sz w:val="22"/>
              </w:rPr>
              <w:t>高艳丽</w:t>
            </w:r>
          </w:p>
        </w:tc>
        <w:tc>
          <w:tcPr>
            <w:tcW w:w="4394" w:type="dxa"/>
            <w:vAlign w:val="center"/>
          </w:tcPr>
          <w:p w:rsidR="000F2757" w:rsidRPr="006244C9" w:rsidRDefault="000F2757" w:rsidP="00111E8C">
            <w:pPr>
              <w:ind w:firstLineChars="200" w:firstLine="440"/>
              <w:rPr>
                <w:rFonts w:ascii="宋体" w:hAnsi="宋体"/>
                <w:sz w:val="22"/>
              </w:rPr>
            </w:pPr>
            <w:r w:rsidRPr="006244C9">
              <w:rPr>
                <w:rFonts w:ascii="宋体" w:hAnsi="宋体" w:cs="宋体"/>
                <w:kern w:val="0"/>
                <w:sz w:val="22"/>
              </w:rPr>
              <w:t>希腊罗马神话以完美的艺术表达，丰富多彩的内容及其深刻的内涵，反映了多彩缤纷的古希腊罗马文化，对欧洲文字艺术的形成发展产生过巨大影响。不了解作为世界文化遗产的古希腊罗马神话就无从了解灿烂的西方文化，无法领略欧洲语言的魅力。语言是文化的一部分，要做到掌握一门语言的精髓，必须了解其文化，因此，该书是英语专业本科学生的必读书目之一。</w:t>
            </w:r>
          </w:p>
        </w:tc>
        <w:tc>
          <w:tcPr>
            <w:tcW w:w="851" w:type="dxa"/>
            <w:vAlign w:val="center"/>
          </w:tcPr>
          <w:p w:rsidR="000F2757" w:rsidRPr="00BE3B3A" w:rsidRDefault="000F2757" w:rsidP="00D27E82">
            <w:pPr>
              <w:jc w:val="center"/>
              <w:rPr>
                <w:sz w:val="24"/>
                <w:szCs w:val="24"/>
              </w:rPr>
            </w:pPr>
          </w:p>
        </w:tc>
      </w:tr>
      <w:tr w:rsidR="00BE3B3A" w:rsidRPr="00BE3B3A" w:rsidTr="00111E8C">
        <w:trPr>
          <w:jc w:val="center"/>
        </w:trPr>
        <w:tc>
          <w:tcPr>
            <w:tcW w:w="959" w:type="dxa"/>
            <w:vAlign w:val="center"/>
          </w:tcPr>
          <w:p w:rsidR="000F2757" w:rsidRPr="006244C9" w:rsidRDefault="00224CBC" w:rsidP="00BE3B3A">
            <w:pPr>
              <w:jc w:val="center"/>
              <w:rPr>
                <w:sz w:val="22"/>
              </w:rPr>
            </w:pPr>
            <w:r w:rsidRPr="006244C9">
              <w:rPr>
                <w:rFonts w:hint="eastAsia"/>
                <w:sz w:val="22"/>
              </w:rPr>
              <w:t>20</w:t>
            </w:r>
          </w:p>
        </w:tc>
        <w:tc>
          <w:tcPr>
            <w:tcW w:w="2449" w:type="dxa"/>
            <w:vAlign w:val="center"/>
          </w:tcPr>
          <w:p w:rsidR="000F2757" w:rsidRPr="006244C9" w:rsidRDefault="000F2757" w:rsidP="00BE3B3A">
            <w:pPr>
              <w:rPr>
                <w:rFonts w:ascii="宋体" w:hAnsi="宋体"/>
                <w:sz w:val="22"/>
              </w:rPr>
            </w:pPr>
            <w:r w:rsidRPr="006244C9">
              <w:rPr>
                <w:rFonts w:ascii="宋体" w:hAnsi="宋体" w:cs="宋体"/>
                <w:kern w:val="0"/>
                <w:sz w:val="22"/>
              </w:rPr>
              <w:t>《圣经故事》</w:t>
            </w:r>
          </w:p>
        </w:tc>
        <w:tc>
          <w:tcPr>
            <w:tcW w:w="1378" w:type="dxa"/>
            <w:vAlign w:val="center"/>
          </w:tcPr>
          <w:p w:rsidR="000F2757" w:rsidRPr="006244C9" w:rsidRDefault="000F2757" w:rsidP="00BE3B3A">
            <w:pPr>
              <w:jc w:val="center"/>
              <w:rPr>
                <w:rFonts w:ascii="宋体" w:hAnsi="宋体"/>
                <w:sz w:val="22"/>
              </w:rPr>
            </w:pPr>
            <w:r w:rsidRPr="006244C9">
              <w:rPr>
                <w:rFonts w:ascii="宋体" w:hAnsi="宋体" w:hint="eastAsia"/>
                <w:sz w:val="22"/>
              </w:rPr>
              <w:t>高艳丽</w:t>
            </w:r>
          </w:p>
        </w:tc>
        <w:tc>
          <w:tcPr>
            <w:tcW w:w="4394" w:type="dxa"/>
            <w:vAlign w:val="center"/>
          </w:tcPr>
          <w:p w:rsidR="000F2757" w:rsidRPr="006244C9" w:rsidRDefault="000F2757" w:rsidP="00111E8C">
            <w:pPr>
              <w:ind w:firstLineChars="200" w:firstLine="440"/>
              <w:rPr>
                <w:rFonts w:ascii="宋体" w:hAnsi="宋体"/>
                <w:sz w:val="22"/>
              </w:rPr>
            </w:pPr>
            <w:r w:rsidRPr="006244C9">
              <w:rPr>
                <w:rFonts w:ascii="宋体" w:hAnsi="宋体" w:cs="宋体"/>
                <w:kern w:val="0"/>
                <w:sz w:val="22"/>
              </w:rPr>
              <w:t>英语文化深受基督教影响，英语语言中暗含很多出自《圣经》的典故，在与以英语本族语的人交流或阅读书籍报纸杂志时，如果不熟悉圣经故事，便无从理解对方的真实意思，所以，英语学习者必须要学习了解一些这方面的知识。</w:t>
            </w:r>
          </w:p>
        </w:tc>
        <w:tc>
          <w:tcPr>
            <w:tcW w:w="851" w:type="dxa"/>
            <w:vAlign w:val="center"/>
          </w:tcPr>
          <w:p w:rsidR="000F2757" w:rsidRPr="00BE3B3A" w:rsidRDefault="000F2757" w:rsidP="00D27E82">
            <w:pPr>
              <w:jc w:val="center"/>
              <w:rPr>
                <w:sz w:val="24"/>
                <w:szCs w:val="24"/>
              </w:rPr>
            </w:pPr>
          </w:p>
        </w:tc>
      </w:tr>
      <w:tr w:rsidR="00BE3B3A" w:rsidRPr="00BE3B3A" w:rsidTr="00111E8C">
        <w:trPr>
          <w:jc w:val="center"/>
        </w:trPr>
        <w:tc>
          <w:tcPr>
            <w:tcW w:w="959" w:type="dxa"/>
            <w:vAlign w:val="center"/>
          </w:tcPr>
          <w:p w:rsidR="000F2757" w:rsidRPr="006244C9" w:rsidRDefault="00224CBC" w:rsidP="00BE3B3A">
            <w:pPr>
              <w:jc w:val="center"/>
              <w:rPr>
                <w:sz w:val="22"/>
              </w:rPr>
            </w:pPr>
            <w:r w:rsidRPr="006244C9">
              <w:rPr>
                <w:rFonts w:hint="eastAsia"/>
                <w:sz w:val="22"/>
              </w:rPr>
              <w:t>21</w:t>
            </w:r>
          </w:p>
        </w:tc>
        <w:tc>
          <w:tcPr>
            <w:tcW w:w="2449" w:type="dxa"/>
            <w:vAlign w:val="center"/>
          </w:tcPr>
          <w:p w:rsidR="000F2757" w:rsidRPr="006244C9" w:rsidRDefault="000F2757" w:rsidP="00BE3B3A">
            <w:pPr>
              <w:rPr>
                <w:rFonts w:ascii="宋体" w:hAnsi="宋体"/>
                <w:sz w:val="22"/>
              </w:rPr>
            </w:pPr>
            <w:r w:rsidRPr="006244C9">
              <w:rPr>
                <w:rFonts w:ascii="宋体" w:hAnsi="宋体" w:hint="eastAsia"/>
                <w:sz w:val="22"/>
              </w:rPr>
              <w:t>《</w:t>
            </w:r>
            <w:r w:rsidRPr="006244C9">
              <w:rPr>
                <w:rFonts w:ascii="宋体" w:hAnsi="宋体"/>
                <w:sz w:val="22"/>
              </w:rPr>
              <w:t>英译中国现代散文选</w:t>
            </w:r>
            <w:r w:rsidRPr="006244C9">
              <w:rPr>
                <w:rFonts w:ascii="宋体" w:hAnsi="宋体" w:hint="eastAsia"/>
                <w:sz w:val="22"/>
              </w:rPr>
              <w:t>》</w:t>
            </w:r>
            <w:r w:rsidRPr="006244C9">
              <w:rPr>
                <w:rFonts w:ascii="宋体" w:hAnsi="宋体"/>
                <w:sz w:val="22"/>
              </w:rPr>
              <w:t>张培基著</w:t>
            </w:r>
          </w:p>
        </w:tc>
        <w:tc>
          <w:tcPr>
            <w:tcW w:w="1378" w:type="dxa"/>
            <w:vAlign w:val="center"/>
          </w:tcPr>
          <w:p w:rsidR="000F2757" w:rsidRPr="006244C9" w:rsidRDefault="000F2757" w:rsidP="00BE3B3A">
            <w:pPr>
              <w:jc w:val="center"/>
              <w:rPr>
                <w:rFonts w:ascii="宋体" w:hAnsi="宋体"/>
                <w:sz w:val="22"/>
              </w:rPr>
            </w:pPr>
            <w:proofErr w:type="gramStart"/>
            <w:r w:rsidRPr="006244C9">
              <w:rPr>
                <w:rFonts w:ascii="宋体" w:hAnsi="宋体" w:hint="eastAsia"/>
                <w:sz w:val="22"/>
              </w:rPr>
              <w:t>向颖博</w:t>
            </w:r>
            <w:proofErr w:type="gramEnd"/>
          </w:p>
        </w:tc>
        <w:tc>
          <w:tcPr>
            <w:tcW w:w="4394" w:type="dxa"/>
            <w:vAlign w:val="center"/>
          </w:tcPr>
          <w:p w:rsidR="000F2757" w:rsidRPr="006244C9" w:rsidRDefault="000F2757" w:rsidP="00111E8C">
            <w:pPr>
              <w:ind w:firstLineChars="200" w:firstLine="440"/>
              <w:rPr>
                <w:rFonts w:ascii="宋体" w:hAnsi="宋体"/>
                <w:sz w:val="22"/>
              </w:rPr>
            </w:pPr>
            <w:r w:rsidRPr="006244C9">
              <w:rPr>
                <w:rFonts w:ascii="宋体" w:hAnsi="宋体"/>
                <w:sz w:val="22"/>
              </w:rPr>
              <w:t>优美散文，优秀翻译，同时有评析。</w:t>
            </w:r>
          </w:p>
        </w:tc>
        <w:tc>
          <w:tcPr>
            <w:tcW w:w="851" w:type="dxa"/>
            <w:vAlign w:val="center"/>
          </w:tcPr>
          <w:p w:rsidR="000F2757" w:rsidRPr="00BE3B3A" w:rsidRDefault="000F2757" w:rsidP="00D27E82">
            <w:pPr>
              <w:jc w:val="center"/>
              <w:rPr>
                <w:sz w:val="24"/>
                <w:szCs w:val="24"/>
              </w:rPr>
            </w:pPr>
          </w:p>
        </w:tc>
      </w:tr>
      <w:tr w:rsidR="00BE3B3A" w:rsidRPr="00BE3B3A" w:rsidTr="00111E8C">
        <w:trPr>
          <w:jc w:val="center"/>
        </w:trPr>
        <w:tc>
          <w:tcPr>
            <w:tcW w:w="959" w:type="dxa"/>
            <w:vAlign w:val="center"/>
          </w:tcPr>
          <w:p w:rsidR="000F2757" w:rsidRPr="006244C9" w:rsidRDefault="00224CBC" w:rsidP="00BE3B3A">
            <w:pPr>
              <w:jc w:val="center"/>
              <w:rPr>
                <w:sz w:val="22"/>
              </w:rPr>
            </w:pPr>
            <w:r w:rsidRPr="006244C9">
              <w:rPr>
                <w:rFonts w:hint="eastAsia"/>
                <w:sz w:val="22"/>
              </w:rPr>
              <w:t>22</w:t>
            </w:r>
          </w:p>
        </w:tc>
        <w:tc>
          <w:tcPr>
            <w:tcW w:w="2449" w:type="dxa"/>
            <w:vAlign w:val="center"/>
          </w:tcPr>
          <w:p w:rsidR="000F2757" w:rsidRPr="006244C9" w:rsidRDefault="000F2757" w:rsidP="00BE3B3A">
            <w:pPr>
              <w:rPr>
                <w:rFonts w:ascii="宋体" w:hAnsi="宋体"/>
                <w:sz w:val="22"/>
              </w:rPr>
            </w:pPr>
            <w:r w:rsidRPr="006244C9">
              <w:rPr>
                <w:rFonts w:ascii="宋体" w:hAnsi="宋体" w:hint="eastAsia"/>
                <w:sz w:val="22"/>
              </w:rPr>
              <w:t>《</w:t>
            </w:r>
            <w:r w:rsidRPr="006244C9">
              <w:rPr>
                <w:rFonts w:ascii="宋体" w:hAnsi="宋体"/>
                <w:sz w:val="22"/>
              </w:rPr>
              <w:t>联合国文件翻译案例讲评</w:t>
            </w:r>
            <w:r w:rsidRPr="006244C9">
              <w:rPr>
                <w:rFonts w:ascii="宋体" w:hAnsi="宋体" w:hint="eastAsia"/>
                <w:sz w:val="22"/>
              </w:rPr>
              <w:t>》</w:t>
            </w:r>
            <w:r w:rsidRPr="006244C9">
              <w:rPr>
                <w:rFonts w:ascii="宋体" w:hAnsi="宋体"/>
                <w:sz w:val="22"/>
              </w:rPr>
              <w:t>赵兴民著</w:t>
            </w:r>
          </w:p>
        </w:tc>
        <w:tc>
          <w:tcPr>
            <w:tcW w:w="1378" w:type="dxa"/>
            <w:vAlign w:val="center"/>
          </w:tcPr>
          <w:p w:rsidR="000F2757" w:rsidRPr="006244C9" w:rsidRDefault="000F2757" w:rsidP="00BE3B3A">
            <w:pPr>
              <w:jc w:val="center"/>
              <w:rPr>
                <w:rFonts w:ascii="宋体" w:hAnsi="宋体"/>
                <w:sz w:val="22"/>
              </w:rPr>
            </w:pPr>
            <w:proofErr w:type="gramStart"/>
            <w:r w:rsidRPr="006244C9">
              <w:rPr>
                <w:rFonts w:ascii="宋体" w:hAnsi="宋体" w:hint="eastAsia"/>
                <w:sz w:val="22"/>
              </w:rPr>
              <w:t>向颖博</w:t>
            </w:r>
            <w:proofErr w:type="gramEnd"/>
          </w:p>
        </w:tc>
        <w:tc>
          <w:tcPr>
            <w:tcW w:w="4394" w:type="dxa"/>
            <w:vAlign w:val="center"/>
          </w:tcPr>
          <w:p w:rsidR="000F2757" w:rsidRPr="006244C9" w:rsidRDefault="000F2757" w:rsidP="00111E8C">
            <w:pPr>
              <w:ind w:firstLineChars="200" w:firstLine="440"/>
              <w:rPr>
                <w:rFonts w:ascii="宋体" w:hAnsi="宋体"/>
                <w:sz w:val="22"/>
              </w:rPr>
            </w:pPr>
            <w:r w:rsidRPr="006244C9">
              <w:rPr>
                <w:rFonts w:ascii="宋体" w:hAnsi="宋体"/>
                <w:sz w:val="22"/>
              </w:rPr>
              <w:t>原文严谨，要求译文水平高，案例分析</w:t>
            </w:r>
            <w:r w:rsidRPr="006244C9">
              <w:rPr>
                <w:rFonts w:ascii="宋体" w:hAnsi="宋体" w:hint="eastAsia"/>
                <w:sz w:val="22"/>
              </w:rPr>
              <w:t>，</w:t>
            </w:r>
            <w:r w:rsidRPr="006244C9">
              <w:rPr>
                <w:rFonts w:ascii="宋体" w:hAnsi="宋体"/>
                <w:sz w:val="22"/>
              </w:rPr>
              <w:t>有助学习。</w:t>
            </w:r>
          </w:p>
        </w:tc>
        <w:tc>
          <w:tcPr>
            <w:tcW w:w="851" w:type="dxa"/>
            <w:vAlign w:val="center"/>
          </w:tcPr>
          <w:p w:rsidR="000F2757" w:rsidRPr="00BE3B3A" w:rsidRDefault="000F2757" w:rsidP="00D27E82">
            <w:pPr>
              <w:jc w:val="center"/>
              <w:rPr>
                <w:sz w:val="24"/>
                <w:szCs w:val="24"/>
              </w:rPr>
            </w:pPr>
          </w:p>
        </w:tc>
      </w:tr>
      <w:tr w:rsidR="00BE3B3A" w:rsidRPr="00BE3B3A" w:rsidTr="00111E8C">
        <w:trPr>
          <w:jc w:val="center"/>
        </w:trPr>
        <w:tc>
          <w:tcPr>
            <w:tcW w:w="959" w:type="dxa"/>
            <w:vAlign w:val="center"/>
          </w:tcPr>
          <w:p w:rsidR="000F2757" w:rsidRPr="006244C9" w:rsidRDefault="00224CBC" w:rsidP="00BE3B3A">
            <w:pPr>
              <w:jc w:val="center"/>
              <w:rPr>
                <w:sz w:val="22"/>
              </w:rPr>
            </w:pPr>
            <w:r w:rsidRPr="006244C9">
              <w:rPr>
                <w:rFonts w:hint="eastAsia"/>
                <w:sz w:val="22"/>
              </w:rPr>
              <w:t>23</w:t>
            </w:r>
          </w:p>
        </w:tc>
        <w:tc>
          <w:tcPr>
            <w:tcW w:w="2449" w:type="dxa"/>
            <w:vAlign w:val="center"/>
          </w:tcPr>
          <w:p w:rsidR="000F2757" w:rsidRPr="006244C9" w:rsidRDefault="000F2757" w:rsidP="00BE3B3A">
            <w:pPr>
              <w:rPr>
                <w:rFonts w:ascii="宋体" w:hAnsi="宋体"/>
                <w:sz w:val="22"/>
              </w:rPr>
            </w:pPr>
            <w:r w:rsidRPr="006244C9">
              <w:rPr>
                <w:rFonts w:ascii="宋体" w:hAnsi="宋体" w:hint="eastAsia"/>
                <w:sz w:val="22"/>
              </w:rPr>
              <w:t>《</w:t>
            </w:r>
            <w:r w:rsidRPr="006244C9">
              <w:rPr>
                <w:rFonts w:ascii="宋体" w:hAnsi="宋体"/>
                <w:sz w:val="22"/>
              </w:rPr>
              <w:t>天路历程</w:t>
            </w:r>
            <w:r w:rsidRPr="006244C9">
              <w:rPr>
                <w:rFonts w:ascii="宋体" w:hAnsi="宋体" w:hint="eastAsia"/>
                <w:sz w:val="22"/>
              </w:rPr>
              <w:t>》</w:t>
            </w:r>
          </w:p>
        </w:tc>
        <w:tc>
          <w:tcPr>
            <w:tcW w:w="1378" w:type="dxa"/>
            <w:vAlign w:val="center"/>
          </w:tcPr>
          <w:p w:rsidR="000F2757" w:rsidRPr="006244C9" w:rsidRDefault="000F2757" w:rsidP="00BE3B3A">
            <w:pPr>
              <w:jc w:val="center"/>
              <w:rPr>
                <w:rFonts w:ascii="宋体" w:hAnsi="宋体"/>
                <w:sz w:val="22"/>
              </w:rPr>
            </w:pPr>
            <w:r w:rsidRPr="006244C9">
              <w:rPr>
                <w:rFonts w:ascii="宋体" w:hAnsi="宋体" w:hint="eastAsia"/>
                <w:sz w:val="22"/>
              </w:rPr>
              <w:t>张琳</w:t>
            </w:r>
          </w:p>
        </w:tc>
        <w:tc>
          <w:tcPr>
            <w:tcW w:w="4394" w:type="dxa"/>
            <w:vAlign w:val="center"/>
          </w:tcPr>
          <w:p w:rsidR="000F2757" w:rsidRPr="006244C9" w:rsidRDefault="000F2757" w:rsidP="00111E8C">
            <w:pPr>
              <w:ind w:firstLineChars="200" w:firstLine="440"/>
              <w:rPr>
                <w:rFonts w:ascii="宋体" w:hAnsi="宋体"/>
                <w:sz w:val="22"/>
              </w:rPr>
            </w:pPr>
            <w:r w:rsidRPr="006244C9">
              <w:rPr>
                <w:rFonts w:ascii="宋体" w:hAnsi="宋体"/>
                <w:sz w:val="22"/>
              </w:rPr>
              <w:t>易读，有趣，有智慧和教育意义</w:t>
            </w:r>
          </w:p>
        </w:tc>
        <w:tc>
          <w:tcPr>
            <w:tcW w:w="851" w:type="dxa"/>
            <w:vAlign w:val="center"/>
          </w:tcPr>
          <w:p w:rsidR="000F2757" w:rsidRPr="00BE3B3A" w:rsidRDefault="000F2757" w:rsidP="00D27E82">
            <w:pPr>
              <w:jc w:val="center"/>
              <w:rPr>
                <w:sz w:val="24"/>
                <w:szCs w:val="24"/>
              </w:rPr>
            </w:pPr>
          </w:p>
        </w:tc>
      </w:tr>
      <w:tr w:rsidR="00BE3B3A" w:rsidRPr="00BE3B3A" w:rsidTr="00111E8C">
        <w:trPr>
          <w:jc w:val="center"/>
        </w:trPr>
        <w:tc>
          <w:tcPr>
            <w:tcW w:w="959" w:type="dxa"/>
            <w:vAlign w:val="center"/>
          </w:tcPr>
          <w:p w:rsidR="000F2757" w:rsidRPr="006244C9" w:rsidRDefault="00224CBC" w:rsidP="00BE3B3A">
            <w:pPr>
              <w:jc w:val="center"/>
              <w:rPr>
                <w:sz w:val="22"/>
              </w:rPr>
            </w:pPr>
            <w:r w:rsidRPr="006244C9">
              <w:rPr>
                <w:rFonts w:hint="eastAsia"/>
                <w:sz w:val="22"/>
              </w:rPr>
              <w:t>24</w:t>
            </w:r>
          </w:p>
        </w:tc>
        <w:tc>
          <w:tcPr>
            <w:tcW w:w="2449" w:type="dxa"/>
            <w:vAlign w:val="center"/>
          </w:tcPr>
          <w:p w:rsidR="000F2757" w:rsidRPr="006244C9" w:rsidRDefault="000F2757" w:rsidP="00BE3B3A">
            <w:pPr>
              <w:rPr>
                <w:rFonts w:ascii="宋体" w:hAnsi="宋体"/>
                <w:sz w:val="22"/>
              </w:rPr>
            </w:pPr>
            <w:r w:rsidRPr="006244C9">
              <w:rPr>
                <w:rFonts w:ascii="宋体" w:hAnsi="宋体" w:hint="eastAsia"/>
                <w:sz w:val="22"/>
              </w:rPr>
              <w:t>《</w:t>
            </w:r>
            <w:r w:rsidRPr="006244C9">
              <w:rPr>
                <w:rFonts w:ascii="宋体" w:hAnsi="宋体"/>
                <w:sz w:val="22"/>
              </w:rPr>
              <w:t>格列佛游记</w:t>
            </w:r>
            <w:r w:rsidRPr="006244C9">
              <w:rPr>
                <w:rFonts w:ascii="宋体" w:hAnsi="宋体" w:hint="eastAsia"/>
                <w:sz w:val="22"/>
              </w:rPr>
              <w:t>》</w:t>
            </w:r>
          </w:p>
        </w:tc>
        <w:tc>
          <w:tcPr>
            <w:tcW w:w="1378" w:type="dxa"/>
            <w:vAlign w:val="center"/>
          </w:tcPr>
          <w:p w:rsidR="000F2757" w:rsidRPr="006244C9" w:rsidRDefault="000F2757" w:rsidP="00BE3B3A">
            <w:pPr>
              <w:jc w:val="center"/>
              <w:rPr>
                <w:rFonts w:ascii="宋体" w:hAnsi="宋体"/>
                <w:sz w:val="22"/>
              </w:rPr>
            </w:pPr>
            <w:r w:rsidRPr="006244C9">
              <w:rPr>
                <w:rFonts w:ascii="宋体" w:hAnsi="宋体" w:hint="eastAsia"/>
                <w:sz w:val="22"/>
              </w:rPr>
              <w:t>张琳</w:t>
            </w:r>
          </w:p>
        </w:tc>
        <w:tc>
          <w:tcPr>
            <w:tcW w:w="4394" w:type="dxa"/>
            <w:vAlign w:val="center"/>
          </w:tcPr>
          <w:p w:rsidR="000F2757" w:rsidRPr="006244C9" w:rsidRDefault="000F2757" w:rsidP="00111E8C">
            <w:pPr>
              <w:ind w:firstLineChars="200" w:firstLine="440"/>
              <w:rPr>
                <w:rFonts w:ascii="宋体" w:hAnsi="宋体"/>
                <w:sz w:val="22"/>
              </w:rPr>
            </w:pPr>
            <w:r w:rsidRPr="006244C9">
              <w:rPr>
                <w:rFonts w:ascii="宋体" w:hAnsi="宋体"/>
                <w:sz w:val="22"/>
              </w:rPr>
              <w:t>易读，有趣，有智慧和教育意义</w:t>
            </w:r>
          </w:p>
        </w:tc>
        <w:tc>
          <w:tcPr>
            <w:tcW w:w="851" w:type="dxa"/>
            <w:vAlign w:val="center"/>
          </w:tcPr>
          <w:p w:rsidR="000F2757" w:rsidRPr="00BE3B3A" w:rsidRDefault="000F2757" w:rsidP="00D27E82">
            <w:pPr>
              <w:jc w:val="center"/>
              <w:rPr>
                <w:sz w:val="24"/>
                <w:szCs w:val="24"/>
              </w:rPr>
            </w:pPr>
          </w:p>
        </w:tc>
      </w:tr>
      <w:tr w:rsidR="00111E8C" w:rsidRPr="00BE3B3A" w:rsidTr="00111E8C">
        <w:trPr>
          <w:jc w:val="center"/>
        </w:trPr>
        <w:tc>
          <w:tcPr>
            <w:tcW w:w="959" w:type="dxa"/>
            <w:vAlign w:val="center"/>
          </w:tcPr>
          <w:p w:rsidR="000F2757" w:rsidRPr="006244C9" w:rsidRDefault="00224CBC" w:rsidP="00BE3B3A">
            <w:pPr>
              <w:jc w:val="center"/>
              <w:rPr>
                <w:sz w:val="22"/>
              </w:rPr>
            </w:pPr>
            <w:r w:rsidRPr="006244C9">
              <w:rPr>
                <w:rFonts w:hint="eastAsia"/>
                <w:sz w:val="22"/>
              </w:rPr>
              <w:t>25</w:t>
            </w:r>
          </w:p>
        </w:tc>
        <w:tc>
          <w:tcPr>
            <w:tcW w:w="2449" w:type="dxa"/>
            <w:vAlign w:val="center"/>
          </w:tcPr>
          <w:p w:rsidR="000F2757" w:rsidRPr="006244C9" w:rsidRDefault="000F2757" w:rsidP="00BE3B3A">
            <w:pPr>
              <w:rPr>
                <w:rFonts w:ascii="宋体" w:hAnsi="宋体"/>
                <w:sz w:val="22"/>
              </w:rPr>
            </w:pPr>
            <w:r w:rsidRPr="006244C9">
              <w:rPr>
                <w:rFonts w:ascii="宋体" w:hAnsi="宋体"/>
                <w:sz w:val="22"/>
              </w:rPr>
              <w:t>《中式英语之鉴》，（美）平卡</w:t>
            </w:r>
            <w:proofErr w:type="gramStart"/>
            <w:r w:rsidRPr="006244C9">
              <w:rPr>
                <w:rFonts w:ascii="宋体" w:hAnsi="宋体"/>
                <w:sz w:val="22"/>
              </w:rPr>
              <w:t>姆</w:t>
            </w:r>
            <w:proofErr w:type="gramEnd"/>
            <w:r w:rsidRPr="006244C9">
              <w:rPr>
                <w:rFonts w:ascii="宋体" w:hAnsi="宋体"/>
                <w:sz w:val="22"/>
              </w:rPr>
              <w:t>编著，外语教学与研究出版社出版。</w:t>
            </w:r>
          </w:p>
        </w:tc>
        <w:tc>
          <w:tcPr>
            <w:tcW w:w="1378" w:type="dxa"/>
            <w:vAlign w:val="center"/>
          </w:tcPr>
          <w:p w:rsidR="000F2757" w:rsidRPr="006244C9" w:rsidRDefault="000F2757" w:rsidP="00BE3B3A">
            <w:pPr>
              <w:jc w:val="center"/>
              <w:rPr>
                <w:rFonts w:ascii="宋体" w:hAnsi="宋体"/>
                <w:sz w:val="22"/>
              </w:rPr>
            </w:pPr>
            <w:r w:rsidRPr="006244C9">
              <w:rPr>
                <w:rFonts w:ascii="宋体" w:hAnsi="宋体" w:hint="eastAsia"/>
                <w:sz w:val="22"/>
              </w:rPr>
              <w:t>李颖和李庆学共同推荐</w:t>
            </w:r>
          </w:p>
        </w:tc>
        <w:tc>
          <w:tcPr>
            <w:tcW w:w="4394" w:type="dxa"/>
            <w:vAlign w:val="center"/>
          </w:tcPr>
          <w:p w:rsidR="000F2757" w:rsidRPr="006244C9" w:rsidRDefault="000F2757" w:rsidP="00111E8C">
            <w:pPr>
              <w:ind w:firstLineChars="200" w:firstLine="440"/>
              <w:rPr>
                <w:rFonts w:ascii="宋体" w:hAnsi="宋体"/>
                <w:sz w:val="22"/>
              </w:rPr>
            </w:pPr>
            <w:r w:rsidRPr="006244C9">
              <w:rPr>
                <w:rFonts w:ascii="宋体" w:hAnsi="宋体"/>
                <w:sz w:val="22"/>
              </w:rPr>
              <w:t>作者把中式英语加以归类，然后提供大量的该类别中式英语实例，并逐一修改，同时还扼要地加以分析。每一章后面还附有练习，并提供参考答案。对于中国的英语学习者和广大汉译英工作者来说，这是一本很有参考价值的书。</w:t>
            </w:r>
          </w:p>
        </w:tc>
        <w:tc>
          <w:tcPr>
            <w:tcW w:w="851" w:type="dxa"/>
            <w:vAlign w:val="center"/>
          </w:tcPr>
          <w:p w:rsidR="000F2757" w:rsidRPr="00BE3B3A" w:rsidRDefault="000F2757" w:rsidP="00D27E82">
            <w:pPr>
              <w:jc w:val="center"/>
              <w:rPr>
                <w:sz w:val="24"/>
                <w:szCs w:val="24"/>
              </w:rPr>
            </w:pPr>
          </w:p>
        </w:tc>
      </w:tr>
      <w:tr w:rsidR="00111E8C" w:rsidRPr="00BE3B3A" w:rsidTr="00111E8C">
        <w:trPr>
          <w:jc w:val="center"/>
        </w:trPr>
        <w:tc>
          <w:tcPr>
            <w:tcW w:w="959" w:type="dxa"/>
            <w:vAlign w:val="center"/>
          </w:tcPr>
          <w:p w:rsidR="000F2757" w:rsidRPr="006244C9" w:rsidRDefault="00224CBC" w:rsidP="00BE3B3A">
            <w:pPr>
              <w:jc w:val="center"/>
              <w:rPr>
                <w:sz w:val="22"/>
              </w:rPr>
            </w:pPr>
            <w:r w:rsidRPr="006244C9">
              <w:rPr>
                <w:rFonts w:hint="eastAsia"/>
                <w:sz w:val="22"/>
              </w:rPr>
              <w:t>26</w:t>
            </w:r>
          </w:p>
        </w:tc>
        <w:tc>
          <w:tcPr>
            <w:tcW w:w="2449" w:type="dxa"/>
            <w:vAlign w:val="center"/>
          </w:tcPr>
          <w:p w:rsidR="000F2757" w:rsidRPr="006244C9" w:rsidRDefault="000F2757" w:rsidP="00BE3B3A">
            <w:pPr>
              <w:rPr>
                <w:rFonts w:ascii="宋体" w:hAnsi="宋体"/>
                <w:sz w:val="22"/>
              </w:rPr>
            </w:pPr>
            <w:r w:rsidRPr="006244C9">
              <w:rPr>
                <w:rFonts w:ascii="宋体" w:hAnsi="宋体"/>
                <w:sz w:val="22"/>
              </w:rPr>
              <w:t>《微观经济学（19版双语注疏本）》，保罗 萨缪尔森，威廉 诺德豪斯 著，于健 译，人民邮电出版社出版。</w:t>
            </w:r>
          </w:p>
        </w:tc>
        <w:tc>
          <w:tcPr>
            <w:tcW w:w="1378" w:type="dxa"/>
            <w:vAlign w:val="center"/>
          </w:tcPr>
          <w:p w:rsidR="000F2757" w:rsidRPr="006244C9" w:rsidRDefault="000F2757" w:rsidP="00BE3B3A">
            <w:pPr>
              <w:jc w:val="center"/>
              <w:rPr>
                <w:rFonts w:ascii="宋体" w:hAnsi="宋体"/>
                <w:sz w:val="22"/>
              </w:rPr>
            </w:pPr>
            <w:r w:rsidRPr="006244C9">
              <w:rPr>
                <w:rFonts w:ascii="宋体" w:hAnsi="宋体" w:hint="eastAsia"/>
                <w:sz w:val="22"/>
              </w:rPr>
              <w:t>李颖</w:t>
            </w:r>
          </w:p>
        </w:tc>
        <w:tc>
          <w:tcPr>
            <w:tcW w:w="4394" w:type="dxa"/>
            <w:vAlign w:val="center"/>
          </w:tcPr>
          <w:p w:rsidR="000F2757" w:rsidRPr="006244C9" w:rsidRDefault="000F2757" w:rsidP="00111E8C">
            <w:pPr>
              <w:ind w:firstLineChars="200" w:firstLine="440"/>
              <w:rPr>
                <w:rFonts w:ascii="宋体" w:hAnsi="宋体"/>
                <w:sz w:val="22"/>
              </w:rPr>
            </w:pPr>
            <w:r w:rsidRPr="006244C9">
              <w:rPr>
                <w:rFonts w:ascii="宋体" w:hAnsi="宋体"/>
                <w:sz w:val="22"/>
              </w:rPr>
              <w:t>该书是萨缪尔森先生的英文绝笔。作为一名经济学家，</w:t>
            </w:r>
            <w:proofErr w:type="gramStart"/>
            <w:r w:rsidRPr="006244C9">
              <w:rPr>
                <w:rFonts w:ascii="宋体" w:hAnsi="宋体"/>
                <w:sz w:val="22"/>
              </w:rPr>
              <w:t>萨</w:t>
            </w:r>
            <w:proofErr w:type="gramEnd"/>
            <w:r w:rsidRPr="006244C9">
              <w:rPr>
                <w:rFonts w:ascii="宋体" w:hAnsi="宋体"/>
                <w:sz w:val="22"/>
              </w:rPr>
              <w:t>翁能以浅显易懂的文字将经济学理论诠释给我们。双语注疏版，内容是英文的，注释是中文的。想读萨缪尔森先生英文原本的读者除了可以欣赏他深厚的文学素养外，还可以读到注疏者独到的中文解读以及详尽的注释，比较适合英语专业学生作为课外读物阅读，以拓展知识面。</w:t>
            </w:r>
          </w:p>
        </w:tc>
        <w:tc>
          <w:tcPr>
            <w:tcW w:w="851" w:type="dxa"/>
            <w:vAlign w:val="center"/>
          </w:tcPr>
          <w:p w:rsidR="000F2757" w:rsidRPr="00BE3B3A" w:rsidRDefault="000F2757" w:rsidP="00D27E82">
            <w:pPr>
              <w:jc w:val="center"/>
              <w:rPr>
                <w:sz w:val="24"/>
                <w:szCs w:val="24"/>
              </w:rPr>
            </w:pPr>
          </w:p>
        </w:tc>
      </w:tr>
      <w:tr w:rsidR="00111E8C" w:rsidRPr="00BE3B3A" w:rsidTr="00111E8C">
        <w:trPr>
          <w:jc w:val="center"/>
        </w:trPr>
        <w:tc>
          <w:tcPr>
            <w:tcW w:w="959" w:type="dxa"/>
            <w:vAlign w:val="center"/>
          </w:tcPr>
          <w:p w:rsidR="000F2757" w:rsidRPr="006244C9" w:rsidRDefault="00224CBC" w:rsidP="00BE3B3A">
            <w:pPr>
              <w:jc w:val="center"/>
              <w:rPr>
                <w:sz w:val="22"/>
              </w:rPr>
            </w:pPr>
            <w:r w:rsidRPr="006244C9">
              <w:rPr>
                <w:rFonts w:hint="eastAsia"/>
                <w:sz w:val="22"/>
              </w:rPr>
              <w:t>27</w:t>
            </w:r>
          </w:p>
        </w:tc>
        <w:tc>
          <w:tcPr>
            <w:tcW w:w="2449" w:type="dxa"/>
            <w:vAlign w:val="center"/>
          </w:tcPr>
          <w:p w:rsidR="000F2757" w:rsidRPr="006244C9" w:rsidRDefault="000F2757" w:rsidP="00BE3B3A">
            <w:pPr>
              <w:rPr>
                <w:rFonts w:ascii="宋体" w:hAnsi="宋体"/>
                <w:sz w:val="22"/>
              </w:rPr>
            </w:pPr>
            <w:r w:rsidRPr="006244C9">
              <w:rPr>
                <w:rFonts w:ascii="宋体" w:hAnsi="宋体" w:hint="eastAsia"/>
                <w:sz w:val="22"/>
              </w:rPr>
              <w:t>《论语》、李炳南《论语讲要》、《张居正讲评论语》、南怀瑾《论语别裁》、朱熹《论语集注》、钟茂森《细讲论语》、辜鸿铭英译《论语》</w:t>
            </w:r>
          </w:p>
        </w:tc>
        <w:tc>
          <w:tcPr>
            <w:tcW w:w="1378" w:type="dxa"/>
            <w:vAlign w:val="center"/>
          </w:tcPr>
          <w:p w:rsidR="000F2757" w:rsidRPr="006244C9" w:rsidRDefault="000F2757" w:rsidP="00BE3B3A">
            <w:pPr>
              <w:jc w:val="center"/>
              <w:rPr>
                <w:rFonts w:ascii="宋体" w:hAnsi="宋体"/>
                <w:sz w:val="22"/>
              </w:rPr>
            </w:pPr>
            <w:r w:rsidRPr="006244C9">
              <w:rPr>
                <w:rFonts w:ascii="宋体" w:hAnsi="宋体" w:hint="eastAsia"/>
                <w:sz w:val="22"/>
              </w:rPr>
              <w:t>魏海燕</w:t>
            </w:r>
          </w:p>
        </w:tc>
        <w:tc>
          <w:tcPr>
            <w:tcW w:w="4394" w:type="dxa"/>
            <w:vAlign w:val="center"/>
          </w:tcPr>
          <w:p w:rsidR="000F2757" w:rsidRPr="006244C9" w:rsidRDefault="000F2757" w:rsidP="00111E8C">
            <w:pPr>
              <w:ind w:firstLineChars="200" w:firstLine="440"/>
              <w:rPr>
                <w:rFonts w:ascii="宋体" w:hAnsi="宋体"/>
                <w:sz w:val="22"/>
              </w:rPr>
            </w:pPr>
            <w:r w:rsidRPr="006244C9">
              <w:rPr>
                <w:rFonts w:ascii="宋体" w:hAnsi="宋体" w:hint="eastAsia"/>
                <w:sz w:val="22"/>
              </w:rPr>
              <w:t>外语学院学生不仅需要西方优秀文化，而且亟需以本国优秀文化充实自己，利用自身语言优势，勇于传承本族文化之命脉。《论语》乃儒家文化之源头，然其文言绕口，思想深奥，故以古人经典注解而荐之。</w:t>
            </w:r>
          </w:p>
        </w:tc>
        <w:tc>
          <w:tcPr>
            <w:tcW w:w="851" w:type="dxa"/>
            <w:vAlign w:val="center"/>
          </w:tcPr>
          <w:p w:rsidR="000F2757" w:rsidRPr="00BE3B3A" w:rsidRDefault="000F2757" w:rsidP="00D27E82">
            <w:pPr>
              <w:jc w:val="center"/>
              <w:rPr>
                <w:sz w:val="24"/>
                <w:szCs w:val="24"/>
              </w:rPr>
            </w:pPr>
          </w:p>
        </w:tc>
      </w:tr>
    </w:tbl>
    <w:p w:rsidR="000F2757" w:rsidRDefault="000F2757">
      <w:pPr>
        <w:rPr>
          <w:sz w:val="24"/>
          <w:szCs w:val="24"/>
        </w:rPr>
      </w:pPr>
    </w:p>
    <w:p w:rsidR="006244C9" w:rsidRDefault="006244C9">
      <w:pPr>
        <w:rPr>
          <w:sz w:val="24"/>
          <w:szCs w:val="24"/>
        </w:rPr>
      </w:pPr>
    </w:p>
    <w:tbl>
      <w:tblPr>
        <w:tblStyle w:val="a5"/>
        <w:tblW w:w="10031" w:type="dxa"/>
        <w:tblLook w:val="04A0"/>
      </w:tblPr>
      <w:tblGrid>
        <w:gridCol w:w="959"/>
        <w:gridCol w:w="2449"/>
        <w:gridCol w:w="1378"/>
        <w:gridCol w:w="4394"/>
        <w:gridCol w:w="851"/>
      </w:tblGrid>
      <w:tr w:rsidR="006244C9" w:rsidRPr="00DF705B" w:rsidTr="00D27E82">
        <w:tc>
          <w:tcPr>
            <w:tcW w:w="959" w:type="dxa"/>
          </w:tcPr>
          <w:p w:rsidR="006244C9" w:rsidRPr="00DF705B" w:rsidRDefault="006244C9" w:rsidP="00D27E82">
            <w:pPr>
              <w:jc w:val="center"/>
              <w:rPr>
                <w:b/>
                <w:sz w:val="28"/>
                <w:szCs w:val="28"/>
              </w:rPr>
            </w:pPr>
            <w:r w:rsidRPr="00DF705B">
              <w:rPr>
                <w:rFonts w:hint="eastAsia"/>
                <w:b/>
                <w:sz w:val="28"/>
                <w:szCs w:val="28"/>
              </w:rPr>
              <w:t>序号</w:t>
            </w:r>
          </w:p>
        </w:tc>
        <w:tc>
          <w:tcPr>
            <w:tcW w:w="2449" w:type="dxa"/>
            <w:vAlign w:val="center"/>
          </w:tcPr>
          <w:p w:rsidR="006244C9" w:rsidRPr="00DF705B" w:rsidRDefault="006244C9" w:rsidP="00D27E82">
            <w:pPr>
              <w:jc w:val="center"/>
              <w:rPr>
                <w:b/>
                <w:sz w:val="28"/>
                <w:szCs w:val="28"/>
              </w:rPr>
            </w:pPr>
            <w:r w:rsidRPr="00DF705B">
              <w:rPr>
                <w:rFonts w:hint="eastAsia"/>
                <w:b/>
                <w:sz w:val="28"/>
                <w:szCs w:val="28"/>
              </w:rPr>
              <w:t>推荐书目</w:t>
            </w:r>
          </w:p>
        </w:tc>
        <w:tc>
          <w:tcPr>
            <w:tcW w:w="1378" w:type="dxa"/>
          </w:tcPr>
          <w:p w:rsidR="006244C9" w:rsidRPr="00DF705B" w:rsidRDefault="006244C9" w:rsidP="00D27E82">
            <w:pPr>
              <w:jc w:val="center"/>
              <w:rPr>
                <w:b/>
                <w:sz w:val="28"/>
                <w:szCs w:val="28"/>
              </w:rPr>
            </w:pPr>
            <w:r w:rsidRPr="00DF705B">
              <w:rPr>
                <w:rFonts w:hint="eastAsia"/>
                <w:b/>
                <w:sz w:val="28"/>
                <w:szCs w:val="28"/>
              </w:rPr>
              <w:t>推荐教师</w:t>
            </w:r>
          </w:p>
        </w:tc>
        <w:tc>
          <w:tcPr>
            <w:tcW w:w="4394" w:type="dxa"/>
          </w:tcPr>
          <w:p w:rsidR="006244C9" w:rsidRPr="00DF705B" w:rsidRDefault="006244C9" w:rsidP="00D27E82">
            <w:pPr>
              <w:jc w:val="center"/>
              <w:rPr>
                <w:b/>
                <w:sz w:val="28"/>
                <w:szCs w:val="28"/>
              </w:rPr>
            </w:pPr>
            <w:r w:rsidRPr="00DF705B">
              <w:rPr>
                <w:rFonts w:hint="eastAsia"/>
                <w:b/>
                <w:sz w:val="28"/>
                <w:szCs w:val="28"/>
              </w:rPr>
              <w:t>推荐理由</w:t>
            </w:r>
          </w:p>
        </w:tc>
        <w:tc>
          <w:tcPr>
            <w:tcW w:w="851" w:type="dxa"/>
          </w:tcPr>
          <w:p w:rsidR="006244C9" w:rsidRPr="00DF705B" w:rsidRDefault="006244C9" w:rsidP="00D27E82">
            <w:pPr>
              <w:jc w:val="center"/>
              <w:rPr>
                <w:b/>
                <w:sz w:val="28"/>
                <w:szCs w:val="28"/>
              </w:rPr>
            </w:pPr>
            <w:r w:rsidRPr="00DF705B">
              <w:rPr>
                <w:rFonts w:hint="eastAsia"/>
                <w:b/>
                <w:sz w:val="28"/>
                <w:szCs w:val="28"/>
              </w:rPr>
              <w:t>备注</w:t>
            </w:r>
          </w:p>
        </w:tc>
      </w:tr>
      <w:tr w:rsidR="006244C9" w:rsidRPr="005B39EB" w:rsidTr="00111E8C">
        <w:tc>
          <w:tcPr>
            <w:tcW w:w="959"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28</w:t>
            </w:r>
          </w:p>
        </w:tc>
        <w:tc>
          <w:tcPr>
            <w:tcW w:w="2449" w:type="dxa"/>
            <w:vAlign w:val="center"/>
          </w:tcPr>
          <w:p w:rsidR="006244C9" w:rsidRPr="006244C9" w:rsidRDefault="006244C9" w:rsidP="00D27E82">
            <w:pPr>
              <w:rPr>
                <w:rFonts w:asciiTheme="minorEastAsia" w:hAnsiTheme="minorEastAsia"/>
                <w:sz w:val="22"/>
              </w:rPr>
            </w:pPr>
            <w:r w:rsidRPr="006244C9">
              <w:rPr>
                <w:rFonts w:asciiTheme="minorEastAsia" w:hAnsiTheme="minorEastAsia" w:hint="eastAsia"/>
                <w:sz w:val="22"/>
              </w:rPr>
              <w:t>《喜福会》谭恩美著</w:t>
            </w:r>
          </w:p>
        </w:tc>
        <w:tc>
          <w:tcPr>
            <w:tcW w:w="1378" w:type="dxa"/>
            <w:vAlign w:val="center"/>
          </w:tcPr>
          <w:p w:rsidR="006244C9" w:rsidRPr="006244C9" w:rsidRDefault="006244C9" w:rsidP="00D27E82">
            <w:pPr>
              <w:jc w:val="center"/>
              <w:rPr>
                <w:rFonts w:asciiTheme="minorEastAsia" w:hAnsiTheme="minorEastAsia"/>
                <w:sz w:val="22"/>
              </w:rPr>
            </w:pPr>
            <w:proofErr w:type="gramStart"/>
            <w:r w:rsidRPr="006244C9">
              <w:rPr>
                <w:rFonts w:asciiTheme="minorEastAsia" w:hAnsiTheme="minorEastAsia" w:hint="eastAsia"/>
                <w:sz w:val="22"/>
              </w:rPr>
              <w:t>吴桂金</w:t>
            </w:r>
            <w:proofErr w:type="gramEnd"/>
          </w:p>
        </w:tc>
        <w:tc>
          <w:tcPr>
            <w:tcW w:w="4394" w:type="dxa"/>
            <w:vAlign w:val="center"/>
          </w:tcPr>
          <w:p w:rsidR="006244C9" w:rsidRPr="006244C9" w:rsidRDefault="006244C9" w:rsidP="00111E8C">
            <w:pPr>
              <w:ind w:firstLineChars="200" w:firstLine="440"/>
              <w:jc w:val="left"/>
              <w:rPr>
                <w:rFonts w:ascii="宋体" w:hAnsi="宋体"/>
                <w:sz w:val="22"/>
              </w:rPr>
            </w:pPr>
            <w:r w:rsidRPr="006244C9">
              <w:rPr>
                <w:rFonts w:ascii="宋体" w:hAnsi="宋体" w:cs="Arial" w:hint="eastAsia"/>
                <w:sz w:val="22"/>
                <w:shd w:val="clear" w:color="auto" w:fill="FFFFFF"/>
              </w:rPr>
              <w:t>小说描写</w:t>
            </w:r>
            <w:r w:rsidRPr="006244C9">
              <w:rPr>
                <w:rFonts w:ascii="宋体" w:hAnsi="宋体" w:cs="Arial"/>
                <w:sz w:val="22"/>
                <w:shd w:val="clear" w:color="auto" w:fill="FFFFFF"/>
              </w:rPr>
              <w:t>四对母女间的代沟和隔阂冲突，反映了华裔母族文化和异质文化相遇而生的碰撞与兼容以及两种文化在碰撞中对自我文化身份的艰难求索</w:t>
            </w:r>
            <w:r w:rsidRPr="006244C9">
              <w:rPr>
                <w:rFonts w:ascii="宋体" w:hAnsi="宋体" w:cs="Arial" w:hint="eastAsia"/>
                <w:sz w:val="22"/>
                <w:shd w:val="clear" w:color="auto" w:fill="FFFFFF"/>
              </w:rPr>
              <w:t>，有助于了解中美文化差异。</w:t>
            </w:r>
          </w:p>
        </w:tc>
        <w:tc>
          <w:tcPr>
            <w:tcW w:w="851" w:type="dxa"/>
          </w:tcPr>
          <w:p w:rsidR="006244C9" w:rsidRPr="006244C9" w:rsidRDefault="006244C9" w:rsidP="00D27E82">
            <w:pPr>
              <w:jc w:val="center"/>
              <w:rPr>
                <w:sz w:val="22"/>
              </w:rPr>
            </w:pPr>
          </w:p>
        </w:tc>
      </w:tr>
      <w:tr w:rsidR="006244C9" w:rsidRPr="005B39EB" w:rsidTr="00111E8C">
        <w:tc>
          <w:tcPr>
            <w:tcW w:w="959"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29</w:t>
            </w:r>
          </w:p>
        </w:tc>
        <w:tc>
          <w:tcPr>
            <w:tcW w:w="2449" w:type="dxa"/>
            <w:vAlign w:val="center"/>
          </w:tcPr>
          <w:p w:rsidR="006244C9" w:rsidRPr="006244C9" w:rsidRDefault="006244C9" w:rsidP="00D27E82">
            <w:pPr>
              <w:rPr>
                <w:rFonts w:asciiTheme="minorEastAsia" w:hAnsiTheme="minorEastAsia"/>
                <w:sz w:val="22"/>
              </w:rPr>
            </w:pPr>
            <w:r w:rsidRPr="006244C9">
              <w:rPr>
                <w:rFonts w:asciiTheme="minorEastAsia" w:hAnsiTheme="minorEastAsia" w:cs="Arial" w:hint="eastAsia"/>
                <w:sz w:val="22"/>
                <w:shd w:val="clear" w:color="auto" w:fill="FFFFFF"/>
              </w:rPr>
              <w:t>《追风筝的人》</w:t>
            </w:r>
            <w:r w:rsidRPr="006244C9">
              <w:rPr>
                <w:rFonts w:asciiTheme="minorEastAsia" w:hAnsiTheme="minorEastAsia" w:cs="Arial"/>
                <w:sz w:val="22"/>
                <w:shd w:val="clear" w:color="auto" w:fill="FFFFFF"/>
              </w:rPr>
              <w:t>卡勒德·胡赛尼</w:t>
            </w:r>
            <w:r w:rsidRPr="006244C9">
              <w:rPr>
                <w:rFonts w:asciiTheme="minorEastAsia" w:hAnsiTheme="minorEastAsia" w:cs="Arial" w:hint="eastAsia"/>
                <w:sz w:val="22"/>
                <w:shd w:val="clear" w:color="auto" w:fill="FFFFFF"/>
              </w:rPr>
              <w:t>著</w:t>
            </w:r>
          </w:p>
        </w:tc>
        <w:tc>
          <w:tcPr>
            <w:tcW w:w="1378" w:type="dxa"/>
            <w:vAlign w:val="center"/>
          </w:tcPr>
          <w:p w:rsidR="006244C9" w:rsidRPr="006244C9" w:rsidRDefault="006244C9" w:rsidP="00D27E82">
            <w:pPr>
              <w:jc w:val="center"/>
              <w:rPr>
                <w:rFonts w:asciiTheme="minorEastAsia" w:hAnsiTheme="minorEastAsia"/>
                <w:sz w:val="22"/>
              </w:rPr>
            </w:pPr>
            <w:proofErr w:type="gramStart"/>
            <w:r w:rsidRPr="006244C9">
              <w:rPr>
                <w:rFonts w:asciiTheme="minorEastAsia" w:hAnsiTheme="minorEastAsia" w:hint="eastAsia"/>
                <w:sz w:val="22"/>
              </w:rPr>
              <w:t>吴桂金</w:t>
            </w:r>
            <w:proofErr w:type="gramEnd"/>
          </w:p>
        </w:tc>
        <w:tc>
          <w:tcPr>
            <w:tcW w:w="4394" w:type="dxa"/>
            <w:vAlign w:val="center"/>
          </w:tcPr>
          <w:p w:rsidR="006244C9" w:rsidRPr="006244C9" w:rsidRDefault="006244C9" w:rsidP="00111E8C">
            <w:pPr>
              <w:ind w:firstLineChars="200" w:firstLine="440"/>
              <w:jc w:val="left"/>
              <w:rPr>
                <w:rFonts w:ascii="宋体" w:hAnsi="宋体"/>
                <w:sz w:val="22"/>
              </w:rPr>
            </w:pPr>
            <w:r w:rsidRPr="006244C9">
              <w:rPr>
                <w:rFonts w:ascii="宋体" w:hAnsi="宋体" w:cs="Arial" w:hint="eastAsia"/>
                <w:sz w:val="22"/>
                <w:shd w:val="clear" w:color="auto" w:fill="FFFFFF"/>
              </w:rPr>
              <w:t>小说</w:t>
            </w:r>
            <w:r w:rsidRPr="006244C9">
              <w:rPr>
                <w:rFonts w:ascii="宋体" w:hAnsi="宋体" w:cs="Arial"/>
                <w:sz w:val="22"/>
                <w:shd w:val="clear" w:color="auto" w:fill="FFFFFF"/>
              </w:rPr>
              <w:t>清新自然，不仅</w:t>
            </w:r>
            <w:r w:rsidRPr="006244C9">
              <w:rPr>
                <w:rFonts w:ascii="宋体" w:hAnsi="宋体" w:cs="Arial" w:hint="eastAsia"/>
                <w:sz w:val="22"/>
                <w:shd w:val="clear" w:color="auto" w:fill="FFFFFF"/>
              </w:rPr>
              <w:t>向读者</w:t>
            </w:r>
            <w:r w:rsidRPr="006244C9">
              <w:rPr>
                <w:rFonts w:ascii="宋体" w:hAnsi="宋体" w:cs="Arial"/>
                <w:sz w:val="22"/>
                <w:shd w:val="clear" w:color="auto" w:fill="FFFFFF"/>
              </w:rPr>
              <w:t>展示了一个人的心灵成长史，也展示了一个民族的灵魂史，一个国家的苦难史</w:t>
            </w:r>
            <w:r w:rsidRPr="006244C9">
              <w:rPr>
                <w:rFonts w:ascii="宋体" w:hAnsi="宋体" w:cs="Arial" w:hint="eastAsia"/>
                <w:sz w:val="22"/>
                <w:shd w:val="clear" w:color="auto" w:fill="FFFFFF"/>
              </w:rPr>
              <w:t>；同时诉说着善与恶的斗争、人性的</w:t>
            </w:r>
            <w:r w:rsidRPr="006244C9">
              <w:rPr>
                <w:rFonts w:ascii="宋体" w:hAnsi="宋体" w:cs="Arial"/>
                <w:sz w:val="22"/>
                <w:shd w:val="clear" w:color="auto" w:fill="FFFFFF"/>
              </w:rPr>
              <w:t>激情</w:t>
            </w:r>
            <w:r w:rsidRPr="006244C9">
              <w:rPr>
                <w:rFonts w:ascii="宋体" w:hAnsi="宋体" w:cs="Arial" w:hint="eastAsia"/>
                <w:sz w:val="22"/>
                <w:shd w:val="clear" w:color="auto" w:fill="FFFFFF"/>
              </w:rPr>
              <w:t>以及</w:t>
            </w:r>
            <w:r w:rsidRPr="006244C9">
              <w:rPr>
                <w:rFonts w:ascii="宋体" w:hAnsi="宋体" w:cs="Arial"/>
                <w:sz w:val="22"/>
                <w:shd w:val="clear" w:color="auto" w:fill="FFFFFF"/>
              </w:rPr>
              <w:t>阿富汗这个古老民族丰富的灵魂</w:t>
            </w:r>
            <w:r w:rsidRPr="006244C9">
              <w:rPr>
                <w:rFonts w:ascii="宋体" w:hAnsi="宋体" w:cs="Arial" w:hint="eastAsia"/>
                <w:sz w:val="22"/>
                <w:shd w:val="clear" w:color="auto" w:fill="FFFFFF"/>
              </w:rPr>
              <w:t>，会对读者产生心灵的震撼。</w:t>
            </w:r>
          </w:p>
        </w:tc>
        <w:tc>
          <w:tcPr>
            <w:tcW w:w="851" w:type="dxa"/>
          </w:tcPr>
          <w:p w:rsidR="006244C9" w:rsidRPr="006244C9" w:rsidRDefault="006244C9" w:rsidP="00D27E82">
            <w:pPr>
              <w:jc w:val="center"/>
              <w:rPr>
                <w:sz w:val="22"/>
              </w:rPr>
            </w:pPr>
          </w:p>
        </w:tc>
      </w:tr>
      <w:tr w:rsidR="006244C9" w:rsidRPr="005B39EB" w:rsidTr="00111E8C">
        <w:tc>
          <w:tcPr>
            <w:tcW w:w="959"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30</w:t>
            </w:r>
          </w:p>
        </w:tc>
        <w:tc>
          <w:tcPr>
            <w:tcW w:w="2449" w:type="dxa"/>
            <w:vAlign w:val="center"/>
          </w:tcPr>
          <w:p w:rsidR="006244C9" w:rsidRPr="006244C9" w:rsidRDefault="006244C9" w:rsidP="00D27E82">
            <w:pPr>
              <w:rPr>
                <w:rFonts w:asciiTheme="minorEastAsia" w:hAnsiTheme="minorEastAsia" w:cs="Arial"/>
                <w:sz w:val="22"/>
                <w:shd w:val="clear" w:color="auto" w:fill="FFFFFF"/>
              </w:rPr>
            </w:pPr>
            <w:r w:rsidRPr="006244C9">
              <w:rPr>
                <w:rFonts w:asciiTheme="minorEastAsia" w:hAnsiTheme="minorEastAsia" w:cs="Arial"/>
                <w:sz w:val="22"/>
                <w:shd w:val="clear" w:color="auto" w:fill="FFFFFF"/>
              </w:rPr>
              <w:t>A Readers’ Guide to the</w:t>
            </w:r>
            <w:r w:rsidRPr="006244C9">
              <w:rPr>
                <w:rFonts w:asciiTheme="minorEastAsia" w:hAnsiTheme="minorEastAsia" w:cs="Arial" w:hint="eastAsia"/>
                <w:sz w:val="22"/>
                <w:shd w:val="clear" w:color="auto" w:fill="FFFFFF"/>
              </w:rPr>
              <w:t xml:space="preserve"> </w:t>
            </w:r>
            <w:r w:rsidRPr="006244C9">
              <w:rPr>
                <w:rFonts w:asciiTheme="minorEastAsia" w:hAnsiTheme="minorEastAsia" w:cs="Arial"/>
                <w:sz w:val="22"/>
                <w:shd w:val="clear" w:color="auto" w:fill="FFFFFF"/>
              </w:rPr>
              <w:t>Contemporary English Novel</w:t>
            </w:r>
            <w:r w:rsidRPr="006244C9">
              <w:rPr>
                <w:rFonts w:asciiTheme="minorEastAsia" w:hAnsiTheme="minorEastAsia" w:cs="Arial" w:hint="eastAsia"/>
                <w:sz w:val="22"/>
                <w:shd w:val="clear" w:color="auto" w:fill="FFFFFF"/>
              </w:rPr>
              <w:t xml:space="preserve">  </w:t>
            </w:r>
            <w:r w:rsidRPr="006244C9">
              <w:rPr>
                <w:rFonts w:asciiTheme="minorEastAsia" w:hAnsiTheme="minorEastAsia" w:cs="Arial"/>
                <w:sz w:val="22"/>
                <w:shd w:val="clear" w:color="auto" w:fill="FFFFFF"/>
              </w:rPr>
              <w:t>by F.</w:t>
            </w:r>
            <w:r w:rsidRPr="006244C9">
              <w:rPr>
                <w:rFonts w:asciiTheme="minorEastAsia" w:hAnsiTheme="minorEastAsia" w:cs="Arial" w:hint="eastAsia"/>
                <w:sz w:val="22"/>
                <w:shd w:val="clear" w:color="auto" w:fill="FFFFFF"/>
              </w:rPr>
              <w:t xml:space="preserve"> </w:t>
            </w:r>
            <w:r w:rsidRPr="006244C9">
              <w:rPr>
                <w:rFonts w:asciiTheme="minorEastAsia" w:hAnsiTheme="minorEastAsia" w:cs="Arial"/>
                <w:sz w:val="22"/>
                <w:shd w:val="clear" w:color="auto" w:fill="FFFFFF"/>
              </w:rPr>
              <w:t>R.</w:t>
            </w:r>
            <w:r w:rsidRPr="006244C9">
              <w:rPr>
                <w:rFonts w:asciiTheme="minorEastAsia" w:hAnsiTheme="minorEastAsia" w:cs="Arial" w:hint="eastAsia"/>
                <w:sz w:val="22"/>
                <w:shd w:val="clear" w:color="auto" w:fill="FFFFFF"/>
              </w:rPr>
              <w:t xml:space="preserve"> </w:t>
            </w:r>
            <w:r w:rsidRPr="006244C9">
              <w:rPr>
                <w:rFonts w:asciiTheme="minorEastAsia" w:hAnsiTheme="minorEastAsia" w:cs="Arial"/>
                <w:sz w:val="22"/>
                <w:shd w:val="clear" w:color="auto" w:fill="FFFFFF"/>
              </w:rPr>
              <w:t>Karl</w:t>
            </w:r>
          </w:p>
        </w:tc>
        <w:tc>
          <w:tcPr>
            <w:tcW w:w="1378"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庞燕宁</w:t>
            </w:r>
          </w:p>
        </w:tc>
        <w:tc>
          <w:tcPr>
            <w:tcW w:w="4394" w:type="dxa"/>
            <w:vAlign w:val="center"/>
          </w:tcPr>
          <w:p w:rsidR="006244C9" w:rsidRPr="006244C9" w:rsidRDefault="006244C9" w:rsidP="00111E8C">
            <w:pPr>
              <w:ind w:firstLineChars="200" w:firstLine="440"/>
              <w:jc w:val="left"/>
              <w:rPr>
                <w:rFonts w:ascii="宋体" w:hAnsi="宋体"/>
                <w:sz w:val="22"/>
              </w:rPr>
            </w:pPr>
            <w:r w:rsidRPr="006244C9">
              <w:rPr>
                <w:rFonts w:ascii="宋体" w:hAnsi="宋体"/>
                <w:sz w:val="22"/>
              </w:rPr>
              <w:t>跨越历史、道德、政治维度对当代文学经典进行分析性解读。</w:t>
            </w:r>
          </w:p>
        </w:tc>
        <w:tc>
          <w:tcPr>
            <w:tcW w:w="851" w:type="dxa"/>
          </w:tcPr>
          <w:p w:rsidR="006244C9" w:rsidRPr="006244C9" w:rsidRDefault="006244C9" w:rsidP="00D27E82">
            <w:pPr>
              <w:jc w:val="center"/>
              <w:rPr>
                <w:sz w:val="22"/>
              </w:rPr>
            </w:pPr>
          </w:p>
        </w:tc>
      </w:tr>
      <w:tr w:rsidR="006244C9" w:rsidRPr="005B39EB" w:rsidTr="00111E8C">
        <w:tc>
          <w:tcPr>
            <w:tcW w:w="959"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31</w:t>
            </w:r>
          </w:p>
        </w:tc>
        <w:tc>
          <w:tcPr>
            <w:tcW w:w="2449" w:type="dxa"/>
            <w:vAlign w:val="center"/>
          </w:tcPr>
          <w:p w:rsidR="006244C9" w:rsidRPr="006244C9" w:rsidRDefault="006244C9" w:rsidP="00D27E82">
            <w:pPr>
              <w:rPr>
                <w:rFonts w:asciiTheme="minorEastAsia" w:hAnsiTheme="minorEastAsia"/>
                <w:sz w:val="22"/>
              </w:rPr>
            </w:pPr>
            <w:r w:rsidRPr="006244C9">
              <w:rPr>
                <w:rFonts w:asciiTheme="minorEastAsia" w:hAnsiTheme="minorEastAsia"/>
                <w:i/>
                <w:sz w:val="22"/>
              </w:rPr>
              <w:t>The</w:t>
            </w:r>
            <w:r w:rsidRPr="006244C9">
              <w:rPr>
                <w:rFonts w:asciiTheme="minorEastAsia" w:hAnsiTheme="minorEastAsia" w:hint="eastAsia"/>
                <w:i/>
                <w:sz w:val="22"/>
              </w:rPr>
              <w:t xml:space="preserve"> </w:t>
            </w:r>
            <w:r w:rsidRPr="006244C9">
              <w:rPr>
                <w:rFonts w:asciiTheme="minorEastAsia" w:hAnsiTheme="minorEastAsia"/>
                <w:i/>
                <w:sz w:val="22"/>
              </w:rPr>
              <w:t>Republic</w:t>
            </w:r>
            <w:r w:rsidRPr="006244C9">
              <w:rPr>
                <w:rFonts w:asciiTheme="minorEastAsia" w:hAnsiTheme="minorEastAsia" w:hint="eastAsia"/>
                <w:i/>
                <w:sz w:val="22"/>
              </w:rPr>
              <w:t xml:space="preserve"> </w:t>
            </w:r>
            <w:r w:rsidRPr="006244C9">
              <w:rPr>
                <w:rFonts w:asciiTheme="minorEastAsia" w:hAnsiTheme="minorEastAsia"/>
                <w:sz w:val="22"/>
              </w:rPr>
              <w:t>by Plato</w:t>
            </w:r>
          </w:p>
        </w:tc>
        <w:tc>
          <w:tcPr>
            <w:tcW w:w="1378"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庞燕宁</w:t>
            </w:r>
          </w:p>
        </w:tc>
        <w:tc>
          <w:tcPr>
            <w:tcW w:w="4394" w:type="dxa"/>
            <w:vAlign w:val="center"/>
          </w:tcPr>
          <w:p w:rsidR="006244C9" w:rsidRPr="006244C9" w:rsidRDefault="006244C9" w:rsidP="00111E8C">
            <w:pPr>
              <w:ind w:firstLineChars="200" w:firstLine="440"/>
              <w:jc w:val="left"/>
              <w:rPr>
                <w:rFonts w:ascii="宋体" w:hAnsi="宋体"/>
                <w:sz w:val="22"/>
              </w:rPr>
            </w:pPr>
            <w:r w:rsidRPr="006244C9">
              <w:rPr>
                <w:rFonts w:ascii="宋体" w:hAnsi="宋体"/>
                <w:sz w:val="22"/>
              </w:rPr>
              <w:t>了解西方思想与文化的必读经典</w:t>
            </w:r>
          </w:p>
        </w:tc>
        <w:tc>
          <w:tcPr>
            <w:tcW w:w="851" w:type="dxa"/>
          </w:tcPr>
          <w:p w:rsidR="006244C9" w:rsidRPr="006244C9" w:rsidRDefault="006244C9" w:rsidP="00D27E82">
            <w:pPr>
              <w:jc w:val="center"/>
              <w:rPr>
                <w:sz w:val="22"/>
              </w:rPr>
            </w:pPr>
          </w:p>
        </w:tc>
      </w:tr>
      <w:tr w:rsidR="006244C9" w:rsidRPr="005B39EB" w:rsidTr="00111E8C">
        <w:tc>
          <w:tcPr>
            <w:tcW w:w="959"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32</w:t>
            </w:r>
          </w:p>
        </w:tc>
        <w:tc>
          <w:tcPr>
            <w:tcW w:w="2449" w:type="dxa"/>
            <w:vAlign w:val="center"/>
          </w:tcPr>
          <w:p w:rsidR="006244C9" w:rsidRPr="006244C9" w:rsidRDefault="006244C9" w:rsidP="00D27E82">
            <w:pPr>
              <w:rPr>
                <w:rFonts w:asciiTheme="minorEastAsia" w:hAnsiTheme="minorEastAsia"/>
                <w:sz w:val="22"/>
              </w:rPr>
            </w:pPr>
            <w:r w:rsidRPr="006244C9">
              <w:rPr>
                <w:rFonts w:asciiTheme="minorEastAsia" w:hAnsiTheme="minorEastAsia" w:cs="宋体" w:hint="eastAsia"/>
                <w:kern w:val="0"/>
                <w:sz w:val="22"/>
              </w:rPr>
              <w:t>《</w:t>
            </w:r>
            <w:r w:rsidRPr="006244C9">
              <w:rPr>
                <w:rFonts w:asciiTheme="minorEastAsia" w:hAnsiTheme="minorEastAsia" w:cs="宋体"/>
                <w:kern w:val="0"/>
                <w:sz w:val="22"/>
              </w:rPr>
              <w:t>现代英语词汇学概论</w:t>
            </w:r>
            <w:r w:rsidRPr="006244C9">
              <w:rPr>
                <w:rFonts w:asciiTheme="minorEastAsia" w:hAnsiTheme="minorEastAsia" w:cs="宋体" w:hint="eastAsia"/>
                <w:kern w:val="0"/>
                <w:sz w:val="22"/>
              </w:rPr>
              <w:t>》</w:t>
            </w:r>
            <w:r w:rsidRPr="006244C9">
              <w:rPr>
                <w:rFonts w:asciiTheme="minorEastAsia" w:hAnsiTheme="minorEastAsia" w:cs="宋体"/>
                <w:kern w:val="0"/>
                <w:sz w:val="22"/>
              </w:rPr>
              <w:t>，北京师范大学出版社，张韵雯主编。</w:t>
            </w:r>
          </w:p>
        </w:tc>
        <w:tc>
          <w:tcPr>
            <w:tcW w:w="1378"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王丽</w:t>
            </w:r>
            <w:proofErr w:type="gramStart"/>
            <w:r w:rsidRPr="006244C9">
              <w:rPr>
                <w:rFonts w:asciiTheme="minorEastAsia" w:hAnsiTheme="minorEastAsia" w:hint="eastAsia"/>
                <w:sz w:val="22"/>
              </w:rPr>
              <w:t>丽</w:t>
            </w:r>
            <w:proofErr w:type="gramEnd"/>
          </w:p>
        </w:tc>
        <w:tc>
          <w:tcPr>
            <w:tcW w:w="4394" w:type="dxa"/>
            <w:vAlign w:val="center"/>
          </w:tcPr>
          <w:p w:rsidR="006244C9" w:rsidRPr="006244C9" w:rsidRDefault="006244C9" w:rsidP="00111E8C">
            <w:pPr>
              <w:ind w:firstLineChars="200" w:firstLine="440"/>
              <w:jc w:val="left"/>
              <w:rPr>
                <w:rFonts w:ascii="宋体" w:hAnsi="宋体"/>
                <w:sz w:val="22"/>
              </w:rPr>
            </w:pPr>
            <w:r w:rsidRPr="006244C9">
              <w:rPr>
                <w:rFonts w:ascii="宋体" w:hAnsi="宋体" w:cs="宋体"/>
                <w:kern w:val="0"/>
                <w:sz w:val="22"/>
              </w:rPr>
              <w:t>本书系统全面地阐述了词汇学的各领域知识，例证丰富，语言表达准确，课后练习针对性强，是词汇学的很好的课外阅读材料。</w:t>
            </w:r>
          </w:p>
        </w:tc>
        <w:tc>
          <w:tcPr>
            <w:tcW w:w="851" w:type="dxa"/>
          </w:tcPr>
          <w:p w:rsidR="006244C9" w:rsidRPr="006244C9" w:rsidRDefault="006244C9" w:rsidP="00D27E82">
            <w:pPr>
              <w:jc w:val="center"/>
              <w:rPr>
                <w:sz w:val="22"/>
              </w:rPr>
            </w:pPr>
          </w:p>
        </w:tc>
      </w:tr>
      <w:tr w:rsidR="006244C9" w:rsidRPr="005B39EB" w:rsidTr="00111E8C">
        <w:tc>
          <w:tcPr>
            <w:tcW w:w="959"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33</w:t>
            </w:r>
          </w:p>
        </w:tc>
        <w:tc>
          <w:tcPr>
            <w:tcW w:w="2449" w:type="dxa"/>
            <w:vAlign w:val="center"/>
          </w:tcPr>
          <w:p w:rsidR="006244C9" w:rsidRPr="006244C9" w:rsidRDefault="006244C9" w:rsidP="00D27E82">
            <w:pPr>
              <w:rPr>
                <w:rFonts w:asciiTheme="minorEastAsia" w:hAnsiTheme="minorEastAsia"/>
                <w:sz w:val="22"/>
              </w:rPr>
            </w:pPr>
            <w:r w:rsidRPr="006244C9">
              <w:rPr>
                <w:rFonts w:asciiTheme="minorEastAsia" w:hAnsiTheme="minorEastAsia" w:cs="宋体" w:hint="eastAsia"/>
                <w:kern w:val="0"/>
                <w:sz w:val="22"/>
              </w:rPr>
              <w:t>《</w:t>
            </w:r>
            <w:r w:rsidRPr="006244C9">
              <w:rPr>
                <w:rFonts w:asciiTheme="minorEastAsia" w:hAnsiTheme="minorEastAsia" w:cs="宋体"/>
                <w:kern w:val="0"/>
                <w:sz w:val="22"/>
              </w:rPr>
              <w:t>绝望锻炼了我</w:t>
            </w:r>
            <w:r w:rsidRPr="006244C9">
              <w:rPr>
                <w:rFonts w:asciiTheme="minorEastAsia" w:hAnsiTheme="minorEastAsia" w:cs="宋体" w:hint="eastAsia"/>
                <w:kern w:val="0"/>
                <w:sz w:val="22"/>
              </w:rPr>
              <w:t>：</w:t>
            </w:r>
            <w:r w:rsidRPr="006244C9">
              <w:rPr>
                <w:rFonts w:asciiTheme="minorEastAsia" w:hAnsiTheme="minorEastAsia" w:cs="宋体"/>
                <w:kern w:val="0"/>
                <w:sz w:val="22"/>
              </w:rPr>
              <w:t>朴槿惠自传</w:t>
            </w:r>
            <w:r w:rsidRPr="006244C9">
              <w:rPr>
                <w:rFonts w:asciiTheme="minorEastAsia" w:hAnsiTheme="minorEastAsia" w:cs="宋体" w:hint="eastAsia"/>
                <w:kern w:val="0"/>
                <w:sz w:val="22"/>
              </w:rPr>
              <w:t>》</w:t>
            </w:r>
            <w:r w:rsidRPr="006244C9">
              <w:rPr>
                <w:rFonts w:asciiTheme="minorEastAsia" w:hAnsiTheme="minorEastAsia" w:cs="宋体"/>
                <w:kern w:val="0"/>
                <w:sz w:val="22"/>
              </w:rPr>
              <w:t>，译林出版社，作者：朴</w:t>
            </w:r>
            <w:proofErr w:type="gramStart"/>
            <w:r w:rsidRPr="006244C9">
              <w:rPr>
                <w:rFonts w:asciiTheme="minorEastAsia" w:hAnsiTheme="minorEastAsia" w:cs="宋体"/>
                <w:kern w:val="0"/>
                <w:sz w:val="22"/>
              </w:rPr>
              <w:t>槿</w:t>
            </w:r>
            <w:proofErr w:type="gramEnd"/>
            <w:r w:rsidRPr="006244C9">
              <w:rPr>
                <w:rFonts w:asciiTheme="minorEastAsia" w:hAnsiTheme="minorEastAsia" w:cs="宋体"/>
                <w:kern w:val="0"/>
                <w:sz w:val="22"/>
              </w:rPr>
              <w:t>惠，译者：蓝青荣，宇秀美。</w:t>
            </w:r>
          </w:p>
        </w:tc>
        <w:tc>
          <w:tcPr>
            <w:tcW w:w="1378"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王丽</w:t>
            </w:r>
            <w:proofErr w:type="gramStart"/>
            <w:r w:rsidRPr="006244C9">
              <w:rPr>
                <w:rFonts w:asciiTheme="minorEastAsia" w:hAnsiTheme="minorEastAsia" w:hint="eastAsia"/>
                <w:sz w:val="22"/>
              </w:rPr>
              <w:t>丽</w:t>
            </w:r>
            <w:proofErr w:type="gramEnd"/>
          </w:p>
        </w:tc>
        <w:tc>
          <w:tcPr>
            <w:tcW w:w="4394" w:type="dxa"/>
            <w:vAlign w:val="center"/>
          </w:tcPr>
          <w:p w:rsidR="006244C9" w:rsidRPr="006244C9" w:rsidRDefault="006244C9" w:rsidP="00111E8C">
            <w:pPr>
              <w:widowControl/>
              <w:ind w:firstLineChars="200" w:firstLine="440"/>
              <w:jc w:val="left"/>
              <w:rPr>
                <w:rFonts w:ascii="宋体" w:hAnsi="宋体"/>
                <w:sz w:val="22"/>
              </w:rPr>
            </w:pPr>
            <w:r w:rsidRPr="006244C9">
              <w:rPr>
                <w:rFonts w:ascii="宋体" w:hAnsi="宋体" w:cs="宋体"/>
                <w:kern w:val="0"/>
                <w:sz w:val="22"/>
              </w:rPr>
              <w:t>本书为韩国首位女总统朴</w:t>
            </w:r>
            <w:proofErr w:type="gramStart"/>
            <w:r w:rsidRPr="006244C9">
              <w:rPr>
                <w:rFonts w:ascii="宋体" w:hAnsi="宋体" w:cs="宋体"/>
                <w:kern w:val="0"/>
                <w:sz w:val="22"/>
              </w:rPr>
              <w:t>槿惠唯一</w:t>
            </w:r>
            <w:proofErr w:type="gramEnd"/>
            <w:r w:rsidRPr="006244C9">
              <w:rPr>
                <w:rFonts w:ascii="宋体" w:hAnsi="宋体" w:cs="宋体"/>
                <w:kern w:val="0"/>
                <w:sz w:val="22"/>
              </w:rPr>
              <w:t>亲笔自传。在书中，朴</w:t>
            </w:r>
            <w:proofErr w:type="gramStart"/>
            <w:r w:rsidRPr="006244C9">
              <w:rPr>
                <w:rFonts w:ascii="宋体" w:hAnsi="宋体" w:cs="宋体"/>
                <w:kern w:val="0"/>
                <w:sz w:val="22"/>
              </w:rPr>
              <w:t>槿</w:t>
            </w:r>
            <w:proofErr w:type="gramEnd"/>
            <w:r w:rsidRPr="006244C9">
              <w:rPr>
                <w:rFonts w:ascii="宋体" w:hAnsi="宋体" w:cs="宋体"/>
                <w:kern w:val="0"/>
                <w:sz w:val="22"/>
              </w:rPr>
              <w:t>惠以最平实的笔触，娓娓道出她的过往人生，处处可见她对父母的追慕与怀念之情、对韩国人民怀抱的使命感，以及历经大起大落后的省思与坚韧。特别是对她自己内心的成长和历练的描写，非常令人佩服，值得推荐！</w:t>
            </w:r>
          </w:p>
        </w:tc>
        <w:tc>
          <w:tcPr>
            <w:tcW w:w="851" w:type="dxa"/>
          </w:tcPr>
          <w:p w:rsidR="006244C9" w:rsidRPr="006244C9" w:rsidRDefault="006244C9" w:rsidP="00D27E82">
            <w:pPr>
              <w:jc w:val="center"/>
              <w:rPr>
                <w:sz w:val="22"/>
              </w:rPr>
            </w:pPr>
          </w:p>
        </w:tc>
      </w:tr>
      <w:tr w:rsidR="006244C9" w:rsidRPr="005B39EB" w:rsidTr="00111E8C">
        <w:tc>
          <w:tcPr>
            <w:tcW w:w="959"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34</w:t>
            </w:r>
          </w:p>
        </w:tc>
        <w:tc>
          <w:tcPr>
            <w:tcW w:w="2449" w:type="dxa"/>
            <w:vAlign w:val="center"/>
          </w:tcPr>
          <w:p w:rsidR="006244C9" w:rsidRPr="006244C9" w:rsidRDefault="006244C9" w:rsidP="00D27E82">
            <w:pPr>
              <w:widowControl/>
              <w:rPr>
                <w:rFonts w:asciiTheme="minorEastAsia" w:hAnsiTheme="minorEastAsia"/>
                <w:sz w:val="22"/>
              </w:rPr>
            </w:pPr>
            <w:r w:rsidRPr="006244C9">
              <w:rPr>
                <w:rFonts w:asciiTheme="minorEastAsia" w:hAnsiTheme="minorEastAsia" w:cs="宋体"/>
                <w:kern w:val="0"/>
                <w:sz w:val="22"/>
              </w:rPr>
              <w:t>陈向明</w:t>
            </w:r>
            <w:r w:rsidRPr="006244C9">
              <w:rPr>
                <w:rFonts w:asciiTheme="minorEastAsia" w:hAnsiTheme="minorEastAsia" w:cs="宋体" w:hint="eastAsia"/>
                <w:kern w:val="0"/>
                <w:sz w:val="22"/>
              </w:rPr>
              <w:t>《</w:t>
            </w:r>
            <w:r w:rsidRPr="006244C9">
              <w:rPr>
                <w:rFonts w:asciiTheme="minorEastAsia" w:hAnsiTheme="minorEastAsia" w:cs="宋体"/>
                <w:kern w:val="0"/>
                <w:sz w:val="22"/>
              </w:rPr>
              <w:t>质的研究方法与社会科学研究</w:t>
            </w:r>
            <w:r w:rsidRPr="006244C9">
              <w:rPr>
                <w:rFonts w:asciiTheme="minorEastAsia" w:hAnsiTheme="minorEastAsia" w:cs="宋体" w:hint="eastAsia"/>
                <w:kern w:val="0"/>
                <w:sz w:val="22"/>
              </w:rPr>
              <w:t>》</w:t>
            </w:r>
            <w:r w:rsidRPr="006244C9">
              <w:rPr>
                <w:rFonts w:asciiTheme="minorEastAsia" w:hAnsiTheme="minorEastAsia" w:cs="宋体"/>
                <w:kern w:val="0"/>
                <w:sz w:val="22"/>
              </w:rPr>
              <w:t>，教育科学出版社</w:t>
            </w:r>
          </w:p>
        </w:tc>
        <w:tc>
          <w:tcPr>
            <w:tcW w:w="1378"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李庆学</w:t>
            </w:r>
          </w:p>
        </w:tc>
        <w:tc>
          <w:tcPr>
            <w:tcW w:w="4394" w:type="dxa"/>
            <w:vAlign w:val="center"/>
          </w:tcPr>
          <w:p w:rsidR="006244C9" w:rsidRPr="006244C9" w:rsidRDefault="006244C9" w:rsidP="00111E8C">
            <w:pPr>
              <w:ind w:firstLineChars="200" w:firstLine="440"/>
              <w:jc w:val="left"/>
              <w:rPr>
                <w:rFonts w:ascii="宋体" w:hAnsi="宋体"/>
                <w:sz w:val="22"/>
              </w:rPr>
            </w:pPr>
            <w:r w:rsidRPr="006244C9">
              <w:rPr>
                <w:rFonts w:ascii="宋体" w:hAnsi="宋体" w:cs="宋体"/>
                <w:kern w:val="0"/>
                <w:sz w:val="22"/>
              </w:rPr>
              <w:t>此书能帮助文科学生了解做研究的基本方法</w:t>
            </w:r>
          </w:p>
        </w:tc>
        <w:tc>
          <w:tcPr>
            <w:tcW w:w="851" w:type="dxa"/>
          </w:tcPr>
          <w:p w:rsidR="006244C9" w:rsidRPr="006244C9" w:rsidRDefault="006244C9" w:rsidP="00D27E82">
            <w:pPr>
              <w:jc w:val="center"/>
              <w:rPr>
                <w:sz w:val="22"/>
              </w:rPr>
            </w:pPr>
          </w:p>
        </w:tc>
      </w:tr>
      <w:tr w:rsidR="006244C9" w:rsidRPr="005B39EB" w:rsidTr="00111E8C">
        <w:tc>
          <w:tcPr>
            <w:tcW w:w="959"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35</w:t>
            </w:r>
          </w:p>
        </w:tc>
        <w:tc>
          <w:tcPr>
            <w:tcW w:w="2449" w:type="dxa"/>
            <w:vAlign w:val="center"/>
          </w:tcPr>
          <w:p w:rsidR="006244C9" w:rsidRPr="006244C9" w:rsidRDefault="006244C9" w:rsidP="00D27E82">
            <w:pPr>
              <w:rPr>
                <w:rFonts w:asciiTheme="minorEastAsia" w:hAnsiTheme="minorEastAsia"/>
                <w:sz w:val="22"/>
              </w:rPr>
            </w:pPr>
            <w:proofErr w:type="gramStart"/>
            <w:r w:rsidRPr="006244C9">
              <w:rPr>
                <w:rFonts w:asciiTheme="minorEastAsia" w:hAnsiTheme="minorEastAsia" w:cs="宋体"/>
                <w:kern w:val="0"/>
                <w:sz w:val="22"/>
              </w:rPr>
              <w:t>连淑能</w:t>
            </w:r>
            <w:proofErr w:type="gramEnd"/>
            <w:r w:rsidRPr="006244C9">
              <w:rPr>
                <w:rFonts w:asciiTheme="minorEastAsia" w:hAnsiTheme="minorEastAsia" w:cs="宋体"/>
                <w:kern w:val="0"/>
                <w:sz w:val="22"/>
              </w:rPr>
              <w:t>的</w:t>
            </w:r>
            <w:r w:rsidRPr="006244C9">
              <w:rPr>
                <w:rFonts w:asciiTheme="minorEastAsia" w:hAnsiTheme="minorEastAsia" w:cs="宋体" w:hint="eastAsia"/>
                <w:kern w:val="0"/>
                <w:sz w:val="22"/>
              </w:rPr>
              <w:t>《</w:t>
            </w:r>
            <w:r w:rsidRPr="006244C9">
              <w:rPr>
                <w:rFonts w:asciiTheme="minorEastAsia" w:hAnsiTheme="minorEastAsia" w:cs="宋体"/>
                <w:kern w:val="0"/>
                <w:sz w:val="22"/>
              </w:rPr>
              <w:t>英汉对比研究</w:t>
            </w:r>
            <w:r w:rsidRPr="006244C9">
              <w:rPr>
                <w:rFonts w:asciiTheme="minorEastAsia" w:hAnsiTheme="minorEastAsia" w:cs="宋体" w:hint="eastAsia"/>
                <w:kern w:val="0"/>
                <w:sz w:val="22"/>
              </w:rPr>
              <w:t>》</w:t>
            </w:r>
            <w:r w:rsidRPr="006244C9">
              <w:rPr>
                <w:rFonts w:asciiTheme="minorEastAsia" w:hAnsiTheme="minorEastAsia" w:cs="宋体"/>
                <w:kern w:val="0"/>
                <w:sz w:val="22"/>
              </w:rPr>
              <w:t>，高教出版社</w:t>
            </w:r>
          </w:p>
        </w:tc>
        <w:tc>
          <w:tcPr>
            <w:tcW w:w="1378" w:type="dxa"/>
            <w:vAlign w:val="center"/>
          </w:tcPr>
          <w:p w:rsidR="006244C9" w:rsidRPr="006244C9" w:rsidRDefault="006244C9" w:rsidP="00D27E82">
            <w:pPr>
              <w:jc w:val="center"/>
              <w:rPr>
                <w:rFonts w:asciiTheme="minorEastAsia" w:hAnsiTheme="minorEastAsia"/>
                <w:sz w:val="22"/>
              </w:rPr>
            </w:pPr>
            <w:r w:rsidRPr="006244C9">
              <w:rPr>
                <w:rFonts w:asciiTheme="minorEastAsia" w:hAnsiTheme="minorEastAsia" w:hint="eastAsia"/>
                <w:sz w:val="22"/>
              </w:rPr>
              <w:t>李庆学</w:t>
            </w:r>
          </w:p>
        </w:tc>
        <w:tc>
          <w:tcPr>
            <w:tcW w:w="4394" w:type="dxa"/>
            <w:vAlign w:val="center"/>
          </w:tcPr>
          <w:p w:rsidR="006244C9" w:rsidRPr="006244C9" w:rsidRDefault="006244C9" w:rsidP="00111E8C">
            <w:pPr>
              <w:widowControl/>
              <w:ind w:firstLineChars="200" w:firstLine="440"/>
              <w:jc w:val="left"/>
              <w:rPr>
                <w:rFonts w:ascii="宋体" w:hAnsi="宋体"/>
                <w:sz w:val="22"/>
              </w:rPr>
            </w:pPr>
            <w:r w:rsidRPr="006244C9">
              <w:rPr>
                <w:rFonts w:ascii="宋体" w:hAnsi="宋体" w:cs="宋体"/>
                <w:kern w:val="0"/>
                <w:sz w:val="22"/>
              </w:rPr>
              <w:t>此书能帮助学生了解英汉宏观差异</w:t>
            </w:r>
            <w:r w:rsidRPr="006244C9">
              <w:rPr>
                <w:rFonts w:ascii="宋体" w:hAnsi="宋体" w:cs="宋体" w:hint="eastAsia"/>
                <w:kern w:val="0"/>
                <w:sz w:val="22"/>
              </w:rPr>
              <w:t>。</w:t>
            </w:r>
          </w:p>
        </w:tc>
        <w:tc>
          <w:tcPr>
            <w:tcW w:w="851" w:type="dxa"/>
          </w:tcPr>
          <w:p w:rsidR="006244C9" w:rsidRPr="006244C9" w:rsidRDefault="006244C9" w:rsidP="00D27E82">
            <w:pPr>
              <w:jc w:val="center"/>
              <w:rPr>
                <w:sz w:val="22"/>
              </w:rPr>
            </w:pPr>
          </w:p>
        </w:tc>
      </w:tr>
    </w:tbl>
    <w:p w:rsidR="006244C9" w:rsidRPr="00224CBC" w:rsidRDefault="006244C9" w:rsidP="006244C9">
      <w:pPr>
        <w:rPr>
          <w:sz w:val="24"/>
          <w:szCs w:val="24"/>
        </w:rPr>
      </w:pPr>
    </w:p>
    <w:p w:rsidR="006244C9" w:rsidRDefault="006244C9">
      <w:pPr>
        <w:rPr>
          <w:rFonts w:hint="eastAsia"/>
          <w:sz w:val="24"/>
          <w:szCs w:val="24"/>
        </w:rPr>
      </w:pPr>
    </w:p>
    <w:p w:rsidR="00172205" w:rsidRDefault="00172205">
      <w:pPr>
        <w:rPr>
          <w:rFonts w:hint="eastAsia"/>
          <w:sz w:val="24"/>
          <w:szCs w:val="24"/>
        </w:rPr>
      </w:pPr>
    </w:p>
    <w:p w:rsidR="00172205" w:rsidRDefault="00172205">
      <w:pPr>
        <w:rPr>
          <w:rFonts w:hint="eastAsia"/>
          <w:sz w:val="24"/>
          <w:szCs w:val="24"/>
        </w:rPr>
      </w:pPr>
    </w:p>
    <w:p w:rsidR="00172205" w:rsidRDefault="00172205">
      <w:pPr>
        <w:rPr>
          <w:rFonts w:hint="eastAsia"/>
          <w:sz w:val="24"/>
          <w:szCs w:val="24"/>
        </w:rPr>
      </w:pPr>
    </w:p>
    <w:p w:rsidR="00172205" w:rsidRDefault="00172205">
      <w:pPr>
        <w:rPr>
          <w:rFonts w:hint="eastAsia"/>
          <w:sz w:val="24"/>
          <w:szCs w:val="24"/>
        </w:rPr>
      </w:pPr>
    </w:p>
    <w:p w:rsidR="00172205" w:rsidRDefault="00172205">
      <w:pPr>
        <w:rPr>
          <w:rFonts w:hint="eastAsia"/>
          <w:sz w:val="24"/>
          <w:szCs w:val="24"/>
        </w:rPr>
      </w:pPr>
    </w:p>
    <w:p w:rsidR="00172205" w:rsidRDefault="00172205">
      <w:pPr>
        <w:rPr>
          <w:rFonts w:hint="eastAsia"/>
          <w:sz w:val="24"/>
          <w:szCs w:val="24"/>
        </w:rPr>
      </w:pPr>
    </w:p>
    <w:p w:rsidR="00172205" w:rsidRDefault="00172205">
      <w:pPr>
        <w:rPr>
          <w:rFonts w:hint="eastAsia"/>
          <w:sz w:val="24"/>
          <w:szCs w:val="24"/>
        </w:rPr>
      </w:pPr>
    </w:p>
    <w:p w:rsidR="00172205" w:rsidRDefault="00172205">
      <w:pPr>
        <w:rPr>
          <w:rFonts w:hint="eastAsia"/>
          <w:sz w:val="24"/>
          <w:szCs w:val="24"/>
        </w:rPr>
      </w:pPr>
    </w:p>
    <w:p w:rsidR="00172205" w:rsidRDefault="00172205">
      <w:pPr>
        <w:rPr>
          <w:rFonts w:hint="eastAsia"/>
          <w:sz w:val="24"/>
          <w:szCs w:val="24"/>
        </w:rPr>
      </w:pPr>
    </w:p>
    <w:p w:rsidR="00172205" w:rsidRDefault="00172205">
      <w:pPr>
        <w:rPr>
          <w:rFonts w:hint="eastAsia"/>
          <w:sz w:val="24"/>
          <w:szCs w:val="24"/>
        </w:rPr>
      </w:pPr>
    </w:p>
    <w:p w:rsidR="00172205" w:rsidRPr="00056729" w:rsidRDefault="00172205" w:rsidP="00172205">
      <w:pPr>
        <w:jc w:val="center"/>
        <w:rPr>
          <w:rFonts w:asciiTheme="minorEastAsia" w:hAnsiTheme="minorEastAsia"/>
          <w:b/>
          <w:sz w:val="32"/>
          <w:szCs w:val="32"/>
        </w:rPr>
      </w:pPr>
      <w:r>
        <w:rPr>
          <w:rFonts w:asciiTheme="minorEastAsia" w:hAnsiTheme="minorEastAsia" w:hint="eastAsia"/>
          <w:b/>
          <w:sz w:val="32"/>
          <w:szCs w:val="32"/>
        </w:rPr>
        <w:lastRenderedPageBreak/>
        <w:t>（日语</w:t>
      </w:r>
      <w:r w:rsidRPr="006244C9">
        <w:rPr>
          <w:rFonts w:asciiTheme="minorEastAsia" w:hAnsiTheme="minorEastAsia" w:hint="eastAsia"/>
          <w:b/>
          <w:sz w:val="32"/>
          <w:szCs w:val="32"/>
        </w:rPr>
        <w:t>系推荐</w:t>
      </w:r>
      <w:r>
        <w:rPr>
          <w:rFonts w:asciiTheme="minorEastAsia" w:hAnsiTheme="minorEastAsia" w:hint="eastAsia"/>
          <w:b/>
          <w:sz w:val="32"/>
          <w:szCs w:val="32"/>
        </w:rPr>
        <w:t>）</w:t>
      </w:r>
    </w:p>
    <w:tbl>
      <w:tblPr>
        <w:tblStyle w:val="a5"/>
        <w:tblW w:w="10043" w:type="dxa"/>
        <w:jc w:val="center"/>
        <w:tblLook w:val="04A0"/>
      </w:tblPr>
      <w:tblGrid>
        <w:gridCol w:w="960"/>
        <w:gridCol w:w="2452"/>
        <w:gridCol w:w="1380"/>
        <w:gridCol w:w="4399"/>
        <w:gridCol w:w="852"/>
      </w:tblGrid>
      <w:tr w:rsidR="00172205" w:rsidRPr="00DF705B" w:rsidTr="00172205">
        <w:trPr>
          <w:trHeight w:val="150"/>
          <w:jc w:val="center"/>
        </w:trPr>
        <w:tc>
          <w:tcPr>
            <w:tcW w:w="960" w:type="dxa"/>
            <w:vAlign w:val="center"/>
          </w:tcPr>
          <w:p w:rsidR="00172205" w:rsidRPr="00DF705B" w:rsidRDefault="00172205" w:rsidP="00D82319">
            <w:pPr>
              <w:jc w:val="center"/>
              <w:rPr>
                <w:b/>
                <w:sz w:val="28"/>
                <w:szCs w:val="28"/>
              </w:rPr>
            </w:pPr>
            <w:r w:rsidRPr="00DF705B">
              <w:rPr>
                <w:rFonts w:hint="eastAsia"/>
                <w:b/>
                <w:sz w:val="28"/>
                <w:szCs w:val="28"/>
              </w:rPr>
              <w:t>序号</w:t>
            </w:r>
          </w:p>
        </w:tc>
        <w:tc>
          <w:tcPr>
            <w:tcW w:w="2452" w:type="dxa"/>
            <w:vAlign w:val="center"/>
          </w:tcPr>
          <w:p w:rsidR="00172205" w:rsidRPr="00DF705B" w:rsidRDefault="00172205" w:rsidP="00D82319">
            <w:pPr>
              <w:jc w:val="center"/>
              <w:rPr>
                <w:b/>
                <w:sz w:val="28"/>
                <w:szCs w:val="28"/>
              </w:rPr>
            </w:pPr>
            <w:r w:rsidRPr="00DF705B">
              <w:rPr>
                <w:rFonts w:hint="eastAsia"/>
                <w:b/>
                <w:sz w:val="28"/>
                <w:szCs w:val="28"/>
              </w:rPr>
              <w:t>推荐书目</w:t>
            </w:r>
          </w:p>
        </w:tc>
        <w:tc>
          <w:tcPr>
            <w:tcW w:w="1380" w:type="dxa"/>
            <w:vAlign w:val="center"/>
          </w:tcPr>
          <w:p w:rsidR="00172205" w:rsidRPr="00DF705B" w:rsidRDefault="00172205" w:rsidP="00D82319">
            <w:pPr>
              <w:jc w:val="center"/>
              <w:rPr>
                <w:b/>
                <w:sz w:val="28"/>
                <w:szCs w:val="28"/>
              </w:rPr>
            </w:pPr>
            <w:r w:rsidRPr="00DF705B">
              <w:rPr>
                <w:rFonts w:hint="eastAsia"/>
                <w:b/>
                <w:sz w:val="28"/>
                <w:szCs w:val="28"/>
              </w:rPr>
              <w:t>推荐教师</w:t>
            </w:r>
          </w:p>
        </w:tc>
        <w:tc>
          <w:tcPr>
            <w:tcW w:w="4399" w:type="dxa"/>
            <w:vAlign w:val="center"/>
          </w:tcPr>
          <w:p w:rsidR="00172205" w:rsidRPr="00DF705B" w:rsidRDefault="00172205" w:rsidP="00D82319">
            <w:pPr>
              <w:jc w:val="center"/>
              <w:rPr>
                <w:b/>
                <w:sz w:val="28"/>
                <w:szCs w:val="28"/>
              </w:rPr>
            </w:pPr>
            <w:r w:rsidRPr="00DF705B">
              <w:rPr>
                <w:rFonts w:hint="eastAsia"/>
                <w:b/>
                <w:sz w:val="28"/>
                <w:szCs w:val="28"/>
              </w:rPr>
              <w:t>推荐理由</w:t>
            </w:r>
          </w:p>
        </w:tc>
        <w:tc>
          <w:tcPr>
            <w:tcW w:w="852" w:type="dxa"/>
            <w:vAlign w:val="center"/>
          </w:tcPr>
          <w:p w:rsidR="00172205" w:rsidRPr="00DF705B" w:rsidRDefault="00172205" w:rsidP="00D82319">
            <w:pPr>
              <w:jc w:val="center"/>
              <w:rPr>
                <w:b/>
                <w:sz w:val="28"/>
                <w:szCs w:val="28"/>
              </w:rPr>
            </w:pPr>
            <w:r w:rsidRPr="00DF705B">
              <w:rPr>
                <w:rFonts w:hint="eastAsia"/>
                <w:b/>
                <w:sz w:val="28"/>
                <w:szCs w:val="28"/>
              </w:rPr>
              <w:t>备注</w:t>
            </w:r>
          </w:p>
        </w:tc>
      </w:tr>
      <w:tr w:rsidR="00172205" w:rsidRPr="00BE3B3A" w:rsidTr="00172205">
        <w:trPr>
          <w:trHeight w:val="150"/>
          <w:jc w:val="center"/>
        </w:trPr>
        <w:tc>
          <w:tcPr>
            <w:tcW w:w="960" w:type="dxa"/>
            <w:vAlign w:val="center"/>
          </w:tcPr>
          <w:p w:rsidR="00172205" w:rsidRPr="006244C9" w:rsidRDefault="00172205" w:rsidP="00D82319">
            <w:pPr>
              <w:jc w:val="center"/>
              <w:rPr>
                <w:sz w:val="22"/>
              </w:rPr>
            </w:pPr>
            <w:r>
              <w:rPr>
                <w:rFonts w:hint="eastAsia"/>
                <w:sz w:val="22"/>
              </w:rPr>
              <w:t>1</w:t>
            </w:r>
          </w:p>
        </w:tc>
        <w:tc>
          <w:tcPr>
            <w:tcW w:w="2452" w:type="dxa"/>
            <w:vAlign w:val="center"/>
          </w:tcPr>
          <w:p w:rsidR="00172205" w:rsidRPr="00DC0965" w:rsidRDefault="00172205" w:rsidP="00D82319">
            <w:pPr>
              <w:adjustRightInd w:val="0"/>
              <w:snapToGrid w:val="0"/>
              <w:rPr>
                <w:rFonts w:ascii="宋体" w:hAnsi="宋体"/>
                <w:szCs w:val="21"/>
              </w:rPr>
            </w:pPr>
            <w:r w:rsidRPr="00DC0965">
              <w:rPr>
                <w:rFonts w:ascii="宋体" w:hAnsi="宋体" w:hint="eastAsia"/>
                <w:szCs w:val="21"/>
              </w:rPr>
              <w:t>《东亚三国的近现代史》</w:t>
            </w:r>
          </w:p>
          <w:p w:rsidR="00172205" w:rsidRPr="00EE2B59" w:rsidRDefault="00172205" w:rsidP="00D82319">
            <w:pPr>
              <w:rPr>
                <w:rFonts w:ascii="宋体" w:hAnsi="宋体"/>
                <w:sz w:val="22"/>
              </w:rPr>
            </w:pPr>
          </w:p>
        </w:tc>
        <w:tc>
          <w:tcPr>
            <w:tcW w:w="1380" w:type="dxa"/>
            <w:vAlign w:val="center"/>
          </w:tcPr>
          <w:p w:rsidR="00172205" w:rsidRPr="00DB4C7C" w:rsidRDefault="00172205" w:rsidP="00D82319">
            <w:pPr>
              <w:jc w:val="center"/>
              <w:rPr>
                <w:rFonts w:ascii="宋体" w:hAnsi="宋体"/>
                <w:sz w:val="22"/>
              </w:rPr>
            </w:pPr>
            <w:r w:rsidRPr="00DB4C7C">
              <w:rPr>
                <w:rFonts w:ascii="宋体" w:hAnsi="宋体"/>
                <w:sz w:val="22"/>
              </w:rPr>
              <w:t>马力</w:t>
            </w:r>
          </w:p>
        </w:tc>
        <w:tc>
          <w:tcPr>
            <w:tcW w:w="4399" w:type="dxa"/>
            <w:vAlign w:val="center"/>
          </w:tcPr>
          <w:p w:rsidR="00172205" w:rsidRDefault="00172205" w:rsidP="00D82319">
            <w:pPr>
              <w:pStyle w:val="a7"/>
              <w:adjustRightInd w:val="0"/>
              <w:snapToGrid w:val="0"/>
              <w:spacing w:before="0" w:beforeAutospacing="0" w:after="0" w:afterAutospacing="0"/>
              <w:ind w:firstLineChars="100" w:firstLine="220"/>
              <w:rPr>
                <w:rFonts w:hint="eastAsia"/>
                <w:sz w:val="22"/>
                <w:szCs w:val="22"/>
              </w:rPr>
            </w:pPr>
          </w:p>
          <w:p w:rsidR="00172205" w:rsidRDefault="00172205" w:rsidP="00172205">
            <w:pPr>
              <w:pStyle w:val="a7"/>
              <w:adjustRightInd w:val="0"/>
              <w:snapToGrid w:val="0"/>
              <w:spacing w:before="0" w:beforeAutospacing="0" w:after="0" w:afterAutospacing="0"/>
              <w:ind w:firstLineChars="100" w:firstLine="220"/>
              <w:rPr>
                <w:rFonts w:hint="eastAsia"/>
                <w:sz w:val="22"/>
                <w:szCs w:val="22"/>
              </w:rPr>
            </w:pPr>
            <w:r>
              <w:rPr>
                <w:rFonts w:hint="eastAsia"/>
                <w:sz w:val="22"/>
                <w:szCs w:val="22"/>
              </w:rPr>
              <w:t xml:space="preserve">  </w:t>
            </w:r>
            <w:r w:rsidRPr="0083696F">
              <w:rPr>
                <w:sz w:val="22"/>
                <w:szCs w:val="22"/>
              </w:rPr>
              <w:t>本书在写作方式及内容编排上力图改变我们以往的历史读本存在的某些教条式说教、形式呆板，严肃有余而活泼不够，不能引发读者阅读兴趣的不足。在写作方式上，既要求有学术的基础，以已有的学术研究成果为依据，同时要求文字要浅显易懂，有一定的可读性。配合文字的叙述，随文附加相关图片，既增加直观的材料，又可引发读者的兴趣。该书以新颖、活泼、生动的形式，将正确的历史知识传播给读者。</w:t>
            </w:r>
          </w:p>
          <w:p w:rsidR="00172205" w:rsidRPr="0083696F" w:rsidRDefault="00172205" w:rsidP="00D82319">
            <w:pPr>
              <w:pStyle w:val="a7"/>
              <w:adjustRightInd w:val="0"/>
              <w:snapToGrid w:val="0"/>
              <w:spacing w:before="0" w:beforeAutospacing="0" w:after="0" w:afterAutospacing="0"/>
              <w:ind w:firstLineChars="100" w:firstLine="220"/>
              <w:rPr>
                <w:sz w:val="22"/>
                <w:szCs w:val="22"/>
              </w:rPr>
            </w:pPr>
          </w:p>
        </w:tc>
        <w:tc>
          <w:tcPr>
            <w:tcW w:w="852" w:type="dxa"/>
            <w:vAlign w:val="center"/>
          </w:tcPr>
          <w:p w:rsidR="00172205" w:rsidRPr="006244C9" w:rsidRDefault="00172205" w:rsidP="00D82319">
            <w:pPr>
              <w:jc w:val="center"/>
              <w:rPr>
                <w:sz w:val="22"/>
              </w:rPr>
            </w:pPr>
          </w:p>
        </w:tc>
      </w:tr>
      <w:tr w:rsidR="00172205" w:rsidRPr="00BE3B3A" w:rsidTr="00172205">
        <w:trPr>
          <w:trHeight w:val="150"/>
          <w:jc w:val="center"/>
        </w:trPr>
        <w:tc>
          <w:tcPr>
            <w:tcW w:w="960" w:type="dxa"/>
            <w:vAlign w:val="center"/>
          </w:tcPr>
          <w:p w:rsidR="00172205" w:rsidRPr="006244C9" w:rsidRDefault="00172205" w:rsidP="00D82319">
            <w:pPr>
              <w:jc w:val="center"/>
              <w:rPr>
                <w:sz w:val="22"/>
              </w:rPr>
            </w:pPr>
            <w:r>
              <w:rPr>
                <w:rFonts w:hint="eastAsia"/>
                <w:sz w:val="22"/>
              </w:rPr>
              <w:t>2</w:t>
            </w:r>
          </w:p>
        </w:tc>
        <w:tc>
          <w:tcPr>
            <w:tcW w:w="2452" w:type="dxa"/>
            <w:vAlign w:val="center"/>
          </w:tcPr>
          <w:p w:rsidR="00172205" w:rsidRPr="00DC0965" w:rsidRDefault="00172205" w:rsidP="00D82319">
            <w:pPr>
              <w:adjustRightInd w:val="0"/>
              <w:snapToGrid w:val="0"/>
              <w:rPr>
                <w:rFonts w:ascii="宋体" w:hAnsi="宋体"/>
                <w:szCs w:val="21"/>
              </w:rPr>
            </w:pPr>
            <w:r w:rsidRPr="00DC0965">
              <w:rPr>
                <w:rFonts w:ascii="宋体" w:hAnsi="宋体" w:hint="eastAsia"/>
                <w:szCs w:val="21"/>
              </w:rPr>
              <w:t>《日语中的汉字日本人的世界》</w:t>
            </w:r>
          </w:p>
          <w:p w:rsidR="00172205" w:rsidRPr="00EE2B59" w:rsidRDefault="00172205" w:rsidP="00D82319">
            <w:pPr>
              <w:rPr>
                <w:rFonts w:ascii="宋体" w:hAnsi="宋体"/>
                <w:sz w:val="22"/>
              </w:rPr>
            </w:pPr>
          </w:p>
        </w:tc>
        <w:tc>
          <w:tcPr>
            <w:tcW w:w="1380" w:type="dxa"/>
            <w:vAlign w:val="center"/>
          </w:tcPr>
          <w:p w:rsidR="00172205" w:rsidRPr="00DB4C7C" w:rsidRDefault="00172205" w:rsidP="00D82319">
            <w:pPr>
              <w:jc w:val="center"/>
              <w:rPr>
                <w:rFonts w:ascii="宋体" w:hAnsi="宋体"/>
                <w:sz w:val="22"/>
              </w:rPr>
            </w:pPr>
            <w:proofErr w:type="gramStart"/>
            <w:r w:rsidRPr="00DB4C7C">
              <w:rPr>
                <w:rFonts w:ascii="宋体" w:hAnsi="宋体" w:hint="eastAsia"/>
                <w:sz w:val="22"/>
              </w:rPr>
              <w:t>陈昌柏</w:t>
            </w:r>
            <w:proofErr w:type="gramEnd"/>
          </w:p>
        </w:tc>
        <w:tc>
          <w:tcPr>
            <w:tcW w:w="4399" w:type="dxa"/>
            <w:vAlign w:val="center"/>
          </w:tcPr>
          <w:p w:rsidR="00172205" w:rsidRDefault="00172205" w:rsidP="00D82319">
            <w:pPr>
              <w:pStyle w:val="a7"/>
              <w:adjustRightInd w:val="0"/>
              <w:snapToGrid w:val="0"/>
              <w:spacing w:before="0" w:beforeAutospacing="0" w:after="0" w:afterAutospacing="0"/>
              <w:ind w:firstLineChars="100" w:firstLine="220"/>
              <w:rPr>
                <w:rFonts w:hint="eastAsia"/>
                <w:sz w:val="22"/>
                <w:szCs w:val="22"/>
              </w:rPr>
            </w:pPr>
            <w:r>
              <w:rPr>
                <w:rFonts w:hint="eastAsia"/>
                <w:sz w:val="22"/>
                <w:szCs w:val="22"/>
              </w:rPr>
              <w:t xml:space="preserve">  </w:t>
            </w:r>
          </w:p>
          <w:p w:rsidR="00172205" w:rsidRDefault="00172205" w:rsidP="00D82319">
            <w:pPr>
              <w:pStyle w:val="a7"/>
              <w:adjustRightInd w:val="0"/>
              <w:snapToGrid w:val="0"/>
              <w:spacing w:before="0" w:beforeAutospacing="0" w:after="0" w:afterAutospacing="0"/>
              <w:ind w:firstLineChars="100" w:firstLine="220"/>
              <w:rPr>
                <w:rFonts w:hint="eastAsia"/>
                <w:sz w:val="22"/>
                <w:szCs w:val="22"/>
              </w:rPr>
            </w:pPr>
            <w:r>
              <w:rPr>
                <w:rFonts w:hint="eastAsia"/>
                <w:sz w:val="22"/>
                <w:szCs w:val="22"/>
              </w:rPr>
              <w:t xml:space="preserve">  </w:t>
            </w:r>
            <w:r w:rsidRPr="0083696F">
              <w:rPr>
                <w:rFonts w:hint="eastAsia"/>
                <w:sz w:val="22"/>
                <w:szCs w:val="22"/>
              </w:rPr>
              <w:t>这本书阐述了有关日语的常见词汇</w:t>
            </w:r>
            <w:proofErr w:type="gramStart"/>
            <w:r w:rsidRPr="0083696F">
              <w:rPr>
                <w:rFonts w:hint="eastAsia"/>
                <w:sz w:val="22"/>
                <w:szCs w:val="22"/>
              </w:rPr>
              <w:t>中特征</w:t>
            </w:r>
            <w:proofErr w:type="gramEnd"/>
            <w:r w:rsidRPr="0083696F">
              <w:rPr>
                <w:rFonts w:hint="eastAsia"/>
                <w:sz w:val="22"/>
                <w:szCs w:val="22"/>
              </w:rPr>
              <w:t>性的语言现象,此现象源于中川正之老师多年从事</w:t>
            </w:r>
            <w:r w:rsidRPr="0083696F">
              <w:rPr>
                <w:rFonts w:hint="eastAsia"/>
                <w:bCs/>
                <w:sz w:val="22"/>
                <w:szCs w:val="22"/>
              </w:rPr>
              <w:t>日</w:t>
            </w:r>
            <w:r w:rsidRPr="0083696F">
              <w:rPr>
                <w:rFonts w:hint="eastAsia"/>
                <w:sz w:val="22"/>
                <w:szCs w:val="22"/>
              </w:rPr>
              <w:t>中语言比较研究工作的积累。这种现象在其他语言中也是存在的，即人类的语言存在两个领域</w:t>
            </w:r>
            <w:r w:rsidRPr="0083696F">
              <w:rPr>
                <w:rFonts w:hint="eastAsia"/>
                <w:b/>
                <w:bCs/>
                <w:sz w:val="22"/>
                <w:szCs w:val="22"/>
              </w:rPr>
              <w:t>，一</w:t>
            </w:r>
            <w:r w:rsidRPr="0083696F">
              <w:rPr>
                <w:rFonts w:hint="eastAsia"/>
                <w:sz w:val="22"/>
                <w:szCs w:val="22"/>
              </w:rPr>
              <w:t>个是个人的主观领域，另</w:t>
            </w:r>
            <w:r w:rsidRPr="0083696F">
              <w:rPr>
                <w:rFonts w:hint="eastAsia"/>
                <w:b/>
                <w:bCs/>
                <w:sz w:val="22"/>
                <w:szCs w:val="22"/>
              </w:rPr>
              <w:t>一</w:t>
            </w:r>
            <w:r w:rsidRPr="0083696F">
              <w:rPr>
                <w:rFonts w:hint="eastAsia"/>
                <w:sz w:val="22"/>
                <w:szCs w:val="22"/>
              </w:rPr>
              <w:t>个是非个人的客观领域</w:t>
            </w:r>
            <w:r w:rsidRPr="0083696F">
              <w:rPr>
                <w:rFonts w:hint="eastAsia"/>
                <w:b/>
                <w:bCs/>
                <w:sz w:val="22"/>
                <w:szCs w:val="22"/>
              </w:rPr>
              <w:t>，</w:t>
            </w:r>
            <w:r w:rsidRPr="0083696F">
              <w:rPr>
                <w:rFonts w:hint="eastAsia"/>
                <w:sz w:val="22"/>
                <w:szCs w:val="22"/>
              </w:rPr>
              <w:t>换言之</w:t>
            </w:r>
            <w:r w:rsidRPr="0083696F">
              <w:rPr>
                <w:rFonts w:hint="eastAsia"/>
                <w:b/>
                <w:bCs/>
                <w:sz w:val="22"/>
                <w:szCs w:val="22"/>
              </w:rPr>
              <w:t>，一</w:t>
            </w:r>
            <w:r w:rsidRPr="0083696F">
              <w:rPr>
                <w:rFonts w:hint="eastAsia"/>
                <w:sz w:val="22"/>
                <w:szCs w:val="22"/>
              </w:rPr>
              <w:t>个是有切身体会的部分，而另一个是作为知识掌握的部分。</w:t>
            </w:r>
          </w:p>
          <w:p w:rsidR="00172205" w:rsidRPr="0083696F" w:rsidRDefault="00172205" w:rsidP="00D82319">
            <w:pPr>
              <w:pStyle w:val="a7"/>
              <w:adjustRightInd w:val="0"/>
              <w:snapToGrid w:val="0"/>
              <w:spacing w:before="0" w:beforeAutospacing="0" w:after="0" w:afterAutospacing="0"/>
              <w:ind w:firstLineChars="100" w:firstLine="220"/>
              <w:rPr>
                <w:sz w:val="22"/>
                <w:szCs w:val="22"/>
              </w:rPr>
            </w:pPr>
          </w:p>
        </w:tc>
        <w:tc>
          <w:tcPr>
            <w:tcW w:w="852" w:type="dxa"/>
            <w:vAlign w:val="center"/>
          </w:tcPr>
          <w:p w:rsidR="00172205" w:rsidRPr="006244C9" w:rsidRDefault="00172205" w:rsidP="00D82319">
            <w:pPr>
              <w:jc w:val="center"/>
              <w:rPr>
                <w:sz w:val="22"/>
              </w:rPr>
            </w:pPr>
          </w:p>
        </w:tc>
      </w:tr>
      <w:tr w:rsidR="00172205" w:rsidRPr="00BE3B3A" w:rsidTr="00172205">
        <w:trPr>
          <w:trHeight w:val="150"/>
          <w:jc w:val="center"/>
        </w:trPr>
        <w:tc>
          <w:tcPr>
            <w:tcW w:w="960" w:type="dxa"/>
            <w:vAlign w:val="center"/>
          </w:tcPr>
          <w:p w:rsidR="00172205" w:rsidRPr="006244C9" w:rsidRDefault="00172205" w:rsidP="00D82319">
            <w:pPr>
              <w:jc w:val="center"/>
              <w:rPr>
                <w:sz w:val="22"/>
              </w:rPr>
            </w:pPr>
            <w:r>
              <w:rPr>
                <w:rFonts w:hint="eastAsia"/>
                <w:sz w:val="22"/>
              </w:rPr>
              <w:t>3</w:t>
            </w:r>
          </w:p>
        </w:tc>
        <w:tc>
          <w:tcPr>
            <w:tcW w:w="2452" w:type="dxa"/>
            <w:vAlign w:val="center"/>
          </w:tcPr>
          <w:p w:rsidR="00172205" w:rsidRPr="006244C9" w:rsidRDefault="00172205" w:rsidP="00D82319">
            <w:pPr>
              <w:rPr>
                <w:rFonts w:ascii="宋体" w:hAnsi="宋体"/>
                <w:sz w:val="22"/>
              </w:rPr>
            </w:pPr>
            <w:r w:rsidRPr="00DC0965">
              <w:rPr>
                <w:rFonts w:ascii="宋体" w:hAnsi="宋体" w:hint="eastAsia"/>
                <w:szCs w:val="21"/>
              </w:rPr>
              <w:t>《城南旧事》</w:t>
            </w:r>
          </w:p>
        </w:tc>
        <w:tc>
          <w:tcPr>
            <w:tcW w:w="1380" w:type="dxa"/>
            <w:vAlign w:val="center"/>
          </w:tcPr>
          <w:p w:rsidR="00172205" w:rsidRPr="00DB4C7C" w:rsidRDefault="00172205" w:rsidP="00D82319">
            <w:pPr>
              <w:jc w:val="center"/>
              <w:rPr>
                <w:rFonts w:ascii="宋体" w:hAnsi="宋体"/>
                <w:sz w:val="22"/>
              </w:rPr>
            </w:pPr>
            <w:proofErr w:type="gramStart"/>
            <w:r w:rsidRPr="00DB4C7C">
              <w:rPr>
                <w:rFonts w:ascii="宋体" w:hAnsi="宋体" w:hint="eastAsia"/>
                <w:sz w:val="22"/>
              </w:rPr>
              <w:t>孙逢明</w:t>
            </w:r>
            <w:proofErr w:type="gramEnd"/>
          </w:p>
        </w:tc>
        <w:tc>
          <w:tcPr>
            <w:tcW w:w="4399" w:type="dxa"/>
            <w:vAlign w:val="center"/>
          </w:tcPr>
          <w:p w:rsidR="00172205" w:rsidRDefault="00172205" w:rsidP="00D82319">
            <w:pPr>
              <w:pStyle w:val="a7"/>
              <w:adjustRightInd w:val="0"/>
              <w:snapToGrid w:val="0"/>
              <w:spacing w:before="0" w:beforeAutospacing="0" w:after="0" w:afterAutospacing="0"/>
              <w:ind w:firstLineChars="100" w:firstLine="220"/>
              <w:rPr>
                <w:rFonts w:hint="eastAsia"/>
                <w:sz w:val="22"/>
                <w:szCs w:val="22"/>
              </w:rPr>
            </w:pPr>
          </w:p>
          <w:p w:rsidR="00172205" w:rsidRDefault="00172205" w:rsidP="00D82319">
            <w:pPr>
              <w:pStyle w:val="a7"/>
              <w:adjustRightInd w:val="0"/>
              <w:snapToGrid w:val="0"/>
              <w:spacing w:before="0" w:beforeAutospacing="0" w:after="0" w:afterAutospacing="0"/>
              <w:ind w:firstLineChars="100" w:firstLine="220"/>
              <w:rPr>
                <w:rFonts w:hint="eastAsia"/>
                <w:sz w:val="22"/>
                <w:szCs w:val="22"/>
              </w:rPr>
            </w:pPr>
            <w:r>
              <w:rPr>
                <w:rFonts w:hint="eastAsia"/>
                <w:sz w:val="22"/>
                <w:szCs w:val="22"/>
              </w:rPr>
              <w:t xml:space="preserve">  </w:t>
            </w:r>
            <w:r w:rsidRPr="0083696F">
              <w:rPr>
                <w:rFonts w:hint="eastAsia"/>
                <w:sz w:val="22"/>
                <w:szCs w:val="22"/>
              </w:rPr>
              <w:t>这是一本自传体小说，它将作者的童年生活细致的展现在了我们面前。该书语言结构独特，艺术特色鲜明，表现手法独具一格。推荐理由如下：这是本散发着淡淡温暖的书，英子的坚强面对一切，让我们感动。</w:t>
            </w:r>
            <w:r w:rsidRPr="0083696F">
              <w:rPr>
                <w:sz w:val="22"/>
                <w:szCs w:val="22"/>
              </w:rPr>
              <w:t>这是一本以孩子的眼睛来看这个大千世界里的悲欢离合，并没有加上几十年后的林海音的感受。这本书只是讲述了老北京所发生的一件件小事，虽然朴素，却震撼人心。</w:t>
            </w:r>
          </w:p>
          <w:p w:rsidR="00172205" w:rsidRPr="0083696F" w:rsidRDefault="00172205" w:rsidP="00D82319">
            <w:pPr>
              <w:pStyle w:val="a7"/>
              <w:adjustRightInd w:val="0"/>
              <w:snapToGrid w:val="0"/>
              <w:spacing w:before="0" w:beforeAutospacing="0" w:after="0" w:afterAutospacing="0"/>
              <w:ind w:firstLineChars="100" w:firstLine="220"/>
              <w:rPr>
                <w:sz w:val="22"/>
                <w:szCs w:val="22"/>
              </w:rPr>
            </w:pPr>
          </w:p>
        </w:tc>
        <w:tc>
          <w:tcPr>
            <w:tcW w:w="852" w:type="dxa"/>
            <w:vAlign w:val="center"/>
          </w:tcPr>
          <w:p w:rsidR="00172205" w:rsidRPr="006244C9" w:rsidRDefault="00172205" w:rsidP="00D82319">
            <w:pPr>
              <w:jc w:val="center"/>
              <w:rPr>
                <w:sz w:val="22"/>
              </w:rPr>
            </w:pPr>
          </w:p>
        </w:tc>
      </w:tr>
      <w:tr w:rsidR="00172205" w:rsidRPr="00BE3B3A" w:rsidTr="00172205">
        <w:trPr>
          <w:trHeight w:val="150"/>
          <w:jc w:val="center"/>
        </w:trPr>
        <w:tc>
          <w:tcPr>
            <w:tcW w:w="960" w:type="dxa"/>
            <w:vAlign w:val="center"/>
          </w:tcPr>
          <w:p w:rsidR="00172205" w:rsidRPr="006244C9" w:rsidRDefault="00172205" w:rsidP="00D82319">
            <w:pPr>
              <w:jc w:val="center"/>
              <w:rPr>
                <w:sz w:val="22"/>
              </w:rPr>
            </w:pPr>
            <w:r>
              <w:rPr>
                <w:rFonts w:hint="eastAsia"/>
                <w:sz w:val="22"/>
              </w:rPr>
              <w:t>4</w:t>
            </w:r>
          </w:p>
        </w:tc>
        <w:tc>
          <w:tcPr>
            <w:tcW w:w="2452" w:type="dxa"/>
            <w:vAlign w:val="center"/>
          </w:tcPr>
          <w:p w:rsidR="00172205" w:rsidRPr="008A7540" w:rsidRDefault="00172205" w:rsidP="00D82319">
            <w:pPr>
              <w:adjustRightInd w:val="0"/>
              <w:snapToGrid w:val="0"/>
              <w:rPr>
                <w:rFonts w:ascii="宋体" w:hAnsi="宋体" w:cs="Arial"/>
                <w:color w:val="111111"/>
                <w:szCs w:val="21"/>
              </w:rPr>
            </w:pPr>
            <w:r w:rsidRPr="00DC0965">
              <w:rPr>
                <w:rFonts w:ascii="宋体" w:hAnsi="宋体" w:cs="宋体"/>
                <w:kern w:val="0"/>
                <w:szCs w:val="21"/>
              </w:rPr>
              <w:t>《菊与刀:日本文化模式论》</w:t>
            </w:r>
          </w:p>
        </w:tc>
        <w:tc>
          <w:tcPr>
            <w:tcW w:w="1380" w:type="dxa"/>
            <w:vAlign w:val="center"/>
          </w:tcPr>
          <w:p w:rsidR="00172205" w:rsidRPr="00DB4C7C" w:rsidRDefault="00172205" w:rsidP="00D82319">
            <w:pPr>
              <w:jc w:val="center"/>
              <w:rPr>
                <w:rFonts w:ascii="宋体" w:hAnsi="宋体"/>
                <w:sz w:val="22"/>
              </w:rPr>
            </w:pPr>
            <w:proofErr w:type="gramStart"/>
            <w:r w:rsidRPr="00DB4C7C">
              <w:rPr>
                <w:rFonts w:ascii="宋体" w:hAnsi="宋体"/>
                <w:sz w:val="22"/>
              </w:rPr>
              <w:t>丁艳霞</w:t>
            </w:r>
            <w:proofErr w:type="gramEnd"/>
          </w:p>
        </w:tc>
        <w:tc>
          <w:tcPr>
            <w:tcW w:w="4399" w:type="dxa"/>
            <w:vAlign w:val="center"/>
          </w:tcPr>
          <w:p w:rsidR="00172205" w:rsidRDefault="00172205" w:rsidP="00D82319">
            <w:pPr>
              <w:ind w:firstLineChars="100" w:firstLine="220"/>
              <w:rPr>
                <w:rFonts w:ascii="宋体" w:hAnsi="宋体" w:cs="Arial" w:hint="eastAsia"/>
                <w:color w:val="000000"/>
                <w:kern w:val="0"/>
                <w:sz w:val="22"/>
              </w:rPr>
            </w:pPr>
          </w:p>
          <w:p w:rsidR="00172205" w:rsidRDefault="00172205" w:rsidP="00D82319">
            <w:pPr>
              <w:ind w:firstLineChars="100" w:firstLine="220"/>
              <w:rPr>
                <w:rFonts w:ascii="宋体" w:hAnsi="宋体" w:cs="Arial" w:hint="eastAsia"/>
                <w:color w:val="000000"/>
                <w:kern w:val="0"/>
                <w:sz w:val="22"/>
              </w:rPr>
            </w:pPr>
            <w:r>
              <w:rPr>
                <w:rFonts w:ascii="宋体" w:hAnsi="宋体" w:cs="Arial" w:hint="eastAsia"/>
                <w:color w:val="000000"/>
                <w:kern w:val="0"/>
                <w:sz w:val="22"/>
              </w:rPr>
              <w:t xml:space="preserve">  </w:t>
            </w:r>
            <w:r w:rsidRPr="0083696F">
              <w:rPr>
                <w:rFonts w:ascii="宋体" w:hAnsi="宋体" w:cs="Arial"/>
                <w:color w:val="000000"/>
                <w:kern w:val="0"/>
                <w:sz w:val="22"/>
              </w:rPr>
              <w:t>《菊与刀:日本文化模式论》</w:t>
            </w:r>
            <w:r w:rsidRPr="0083696F">
              <w:rPr>
                <w:rFonts w:ascii="宋体" w:hAnsi="宋体" w:cs="Arial" w:hint="eastAsia"/>
                <w:color w:val="000000"/>
                <w:kern w:val="0"/>
                <w:sz w:val="22"/>
              </w:rPr>
              <w:t>这本书被认为是研究日本民族性的必读书，是社会科学研究直接运用于政治实际操作的杰出例证。</w:t>
            </w:r>
          </w:p>
          <w:p w:rsidR="00172205" w:rsidRPr="0083696F" w:rsidRDefault="00172205" w:rsidP="00D82319">
            <w:pPr>
              <w:ind w:firstLineChars="100" w:firstLine="220"/>
              <w:rPr>
                <w:rFonts w:ascii="宋体" w:hAnsi="宋体"/>
                <w:sz w:val="22"/>
              </w:rPr>
            </w:pPr>
          </w:p>
        </w:tc>
        <w:tc>
          <w:tcPr>
            <w:tcW w:w="852" w:type="dxa"/>
            <w:vAlign w:val="center"/>
          </w:tcPr>
          <w:p w:rsidR="00172205" w:rsidRPr="006244C9" w:rsidRDefault="00172205" w:rsidP="00D82319">
            <w:pPr>
              <w:jc w:val="center"/>
              <w:rPr>
                <w:sz w:val="22"/>
              </w:rPr>
            </w:pPr>
          </w:p>
        </w:tc>
      </w:tr>
      <w:tr w:rsidR="00172205" w:rsidRPr="00BE3B3A" w:rsidTr="00172205">
        <w:trPr>
          <w:trHeight w:val="150"/>
          <w:jc w:val="center"/>
        </w:trPr>
        <w:tc>
          <w:tcPr>
            <w:tcW w:w="960" w:type="dxa"/>
            <w:vAlign w:val="center"/>
          </w:tcPr>
          <w:p w:rsidR="00172205" w:rsidRDefault="00172205" w:rsidP="00D82319">
            <w:pPr>
              <w:jc w:val="center"/>
              <w:rPr>
                <w:sz w:val="22"/>
              </w:rPr>
            </w:pPr>
            <w:r>
              <w:rPr>
                <w:rFonts w:hint="eastAsia"/>
                <w:sz w:val="22"/>
              </w:rPr>
              <w:t>5</w:t>
            </w:r>
          </w:p>
        </w:tc>
        <w:tc>
          <w:tcPr>
            <w:tcW w:w="2452" w:type="dxa"/>
            <w:vAlign w:val="center"/>
          </w:tcPr>
          <w:p w:rsidR="00172205" w:rsidRDefault="00172205" w:rsidP="00D82319">
            <w:pPr>
              <w:adjustRightInd w:val="0"/>
              <w:snapToGrid w:val="0"/>
              <w:rPr>
                <w:rFonts w:ascii="宋体" w:hAnsi="宋体" w:cs="宋体"/>
                <w:kern w:val="0"/>
                <w:szCs w:val="21"/>
              </w:rPr>
            </w:pPr>
          </w:p>
          <w:p w:rsidR="00172205" w:rsidRDefault="00172205" w:rsidP="00D82319">
            <w:pPr>
              <w:rPr>
                <w:rFonts w:ascii="宋体" w:hAnsi="宋体" w:cs="宋体"/>
                <w:szCs w:val="21"/>
              </w:rPr>
            </w:pPr>
          </w:p>
          <w:p w:rsidR="00172205" w:rsidRDefault="00172205" w:rsidP="00D82319">
            <w:pPr>
              <w:pStyle w:val="a7"/>
              <w:adjustRightInd w:val="0"/>
              <w:snapToGrid w:val="0"/>
              <w:spacing w:before="0" w:beforeAutospacing="0" w:after="0" w:afterAutospacing="0"/>
              <w:rPr>
                <w:rFonts w:cs="Arial"/>
                <w:sz w:val="21"/>
                <w:szCs w:val="21"/>
              </w:rPr>
            </w:pPr>
          </w:p>
          <w:p w:rsidR="00172205" w:rsidRPr="00DC0965" w:rsidRDefault="00172205" w:rsidP="00D82319">
            <w:pPr>
              <w:pStyle w:val="a7"/>
              <w:adjustRightInd w:val="0"/>
              <w:snapToGrid w:val="0"/>
              <w:spacing w:before="0" w:beforeAutospacing="0" w:after="0" w:afterAutospacing="0"/>
              <w:rPr>
                <w:rFonts w:cs="Helvetica"/>
                <w:sz w:val="21"/>
                <w:szCs w:val="21"/>
              </w:rPr>
            </w:pPr>
            <w:r w:rsidRPr="00DC0965">
              <w:rPr>
                <w:rFonts w:cs="Arial"/>
                <w:sz w:val="21"/>
                <w:szCs w:val="21"/>
              </w:rPr>
              <w:t>《如何阅读一本书》</w:t>
            </w:r>
          </w:p>
          <w:p w:rsidR="00172205" w:rsidRPr="00056729" w:rsidRDefault="00172205" w:rsidP="00D82319">
            <w:pPr>
              <w:rPr>
                <w:rFonts w:ascii="宋体" w:hAnsi="宋体" w:cs="宋体"/>
                <w:szCs w:val="21"/>
              </w:rPr>
            </w:pPr>
          </w:p>
          <w:p w:rsidR="00172205" w:rsidRDefault="00172205" w:rsidP="00D82319">
            <w:pPr>
              <w:rPr>
                <w:rFonts w:ascii="宋体" w:hAnsi="宋体" w:cs="宋体"/>
                <w:szCs w:val="21"/>
              </w:rPr>
            </w:pPr>
          </w:p>
          <w:p w:rsidR="00172205" w:rsidRPr="00056729" w:rsidRDefault="00172205" w:rsidP="00D82319">
            <w:pPr>
              <w:rPr>
                <w:rFonts w:ascii="宋体" w:hAnsi="宋体" w:cs="宋体"/>
                <w:szCs w:val="21"/>
              </w:rPr>
            </w:pPr>
          </w:p>
        </w:tc>
        <w:tc>
          <w:tcPr>
            <w:tcW w:w="1380" w:type="dxa"/>
            <w:vAlign w:val="center"/>
          </w:tcPr>
          <w:p w:rsidR="00172205" w:rsidRDefault="00172205" w:rsidP="00D82319">
            <w:pPr>
              <w:jc w:val="center"/>
              <w:rPr>
                <w:rFonts w:ascii="宋体" w:hAnsi="宋体"/>
                <w:sz w:val="22"/>
              </w:rPr>
            </w:pPr>
            <w:r w:rsidRPr="00DB4C7C">
              <w:rPr>
                <w:rFonts w:ascii="宋体" w:hAnsi="宋体"/>
                <w:sz w:val="22"/>
              </w:rPr>
              <w:t>董莲</w:t>
            </w:r>
            <w:proofErr w:type="gramStart"/>
            <w:r w:rsidRPr="00DB4C7C">
              <w:rPr>
                <w:rFonts w:ascii="宋体" w:hAnsi="宋体"/>
                <w:sz w:val="22"/>
              </w:rPr>
              <w:t>莲</w:t>
            </w:r>
            <w:proofErr w:type="gramEnd"/>
          </w:p>
          <w:p w:rsidR="00172205" w:rsidRPr="00DB4C7C" w:rsidRDefault="00172205" w:rsidP="00D82319">
            <w:pPr>
              <w:jc w:val="center"/>
              <w:rPr>
                <w:rFonts w:ascii="宋体" w:hAnsi="宋体"/>
                <w:sz w:val="22"/>
              </w:rPr>
            </w:pPr>
          </w:p>
        </w:tc>
        <w:tc>
          <w:tcPr>
            <w:tcW w:w="4399" w:type="dxa"/>
            <w:vAlign w:val="center"/>
          </w:tcPr>
          <w:p w:rsidR="00172205" w:rsidRDefault="00172205" w:rsidP="00172205">
            <w:pPr>
              <w:rPr>
                <w:rFonts w:ascii="宋体" w:hAnsi="宋体" w:cs="Arial"/>
                <w:sz w:val="22"/>
              </w:rPr>
            </w:pPr>
            <w:r>
              <w:rPr>
                <w:rFonts w:ascii="宋体" w:hAnsi="宋体" w:cs="Arial" w:hint="eastAsia"/>
                <w:sz w:val="22"/>
              </w:rPr>
              <w:t xml:space="preserve">    </w:t>
            </w:r>
            <w:r w:rsidRPr="0083696F">
              <w:rPr>
                <w:rFonts w:ascii="宋体" w:hAnsi="宋体" w:cs="Arial"/>
                <w:sz w:val="22"/>
              </w:rPr>
              <w:t>你是不是觉得</w:t>
            </w:r>
            <w:proofErr w:type="gramStart"/>
            <w:r w:rsidRPr="0083696F">
              <w:rPr>
                <w:rFonts w:ascii="宋体" w:hAnsi="宋体" w:cs="Arial"/>
                <w:sz w:val="22"/>
              </w:rPr>
              <w:t>一</w:t>
            </w:r>
            <w:proofErr w:type="gramEnd"/>
            <w:r w:rsidRPr="0083696F">
              <w:rPr>
                <w:rFonts w:ascii="宋体" w:hAnsi="宋体" w:cs="Arial"/>
                <w:sz w:val="22"/>
              </w:rPr>
              <w:t>读书就昏昏欲睡？你是不是觉得读完一本书好像完全不记得书里讲了什么？读了那么多的书，回头检验你的知识量和理解力真得有提高吗？</w:t>
            </w:r>
            <w:r w:rsidRPr="0083696F">
              <w:rPr>
                <w:rFonts w:ascii="宋体" w:hAnsi="宋体" w:cs="Arial"/>
                <w:sz w:val="22"/>
              </w:rPr>
              <w:br/>
              <w:t>《如何阅读一本书》教你如何专注、有活力的读书，让你读过的书真正的变成你的一部</w:t>
            </w:r>
          </w:p>
          <w:p w:rsidR="00172205" w:rsidRPr="00C045DC" w:rsidRDefault="00172205" w:rsidP="00D82319">
            <w:pPr>
              <w:rPr>
                <w:rFonts w:ascii="宋体" w:hAnsi="宋体" w:cs="Arial"/>
                <w:sz w:val="22"/>
              </w:rPr>
            </w:pPr>
            <w:r w:rsidRPr="0083696F">
              <w:rPr>
                <w:rFonts w:ascii="宋体" w:hAnsi="宋体" w:cs="Arial"/>
                <w:sz w:val="22"/>
              </w:rPr>
              <w:t>分。</w:t>
            </w:r>
          </w:p>
        </w:tc>
        <w:tc>
          <w:tcPr>
            <w:tcW w:w="852" w:type="dxa"/>
            <w:vAlign w:val="center"/>
          </w:tcPr>
          <w:p w:rsidR="00172205" w:rsidRPr="006244C9" w:rsidRDefault="00172205" w:rsidP="00D82319">
            <w:pPr>
              <w:jc w:val="center"/>
              <w:rPr>
                <w:sz w:val="22"/>
              </w:rPr>
            </w:pPr>
          </w:p>
        </w:tc>
      </w:tr>
      <w:tr w:rsidR="00172205" w:rsidRPr="00BE3B3A" w:rsidTr="00172205">
        <w:trPr>
          <w:trHeight w:val="150"/>
          <w:jc w:val="center"/>
        </w:trPr>
        <w:tc>
          <w:tcPr>
            <w:tcW w:w="960" w:type="dxa"/>
            <w:vAlign w:val="center"/>
          </w:tcPr>
          <w:p w:rsidR="00172205" w:rsidRPr="00DF705B" w:rsidRDefault="00172205" w:rsidP="00D82319">
            <w:pPr>
              <w:jc w:val="center"/>
              <w:rPr>
                <w:b/>
                <w:sz w:val="28"/>
                <w:szCs w:val="28"/>
              </w:rPr>
            </w:pPr>
            <w:r w:rsidRPr="00DF705B">
              <w:rPr>
                <w:rFonts w:hint="eastAsia"/>
                <w:b/>
                <w:sz w:val="28"/>
                <w:szCs w:val="28"/>
              </w:rPr>
              <w:lastRenderedPageBreak/>
              <w:t>序号</w:t>
            </w:r>
          </w:p>
        </w:tc>
        <w:tc>
          <w:tcPr>
            <w:tcW w:w="2452" w:type="dxa"/>
            <w:vAlign w:val="center"/>
          </w:tcPr>
          <w:p w:rsidR="00172205" w:rsidRPr="00DF705B" w:rsidRDefault="00172205" w:rsidP="00D82319">
            <w:pPr>
              <w:jc w:val="center"/>
              <w:rPr>
                <w:b/>
                <w:sz w:val="28"/>
                <w:szCs w:val="28"/>
              </w:rPr>
            </w:pPr>
            <w:r w:rsidRPr="00DF705B">
              <w:rPr>
                <w:rFonts w:hint="eastAsia"/>
                <w:b/>
                <w:sz w:val="28"/>
                <w:szCs w:val="28"/>
              </w:rPr>
              <w:t>推荐书目</w:t>
            </w:r>
          </w:p>
        </w:tc>
        <w:tc>
          <w:tcPr>
            <w:tcW w:w="1380" w:type="dxa"/>
            <w:vAlign w:val="center"/>
          </w:tcPr>
          <w:p w:rsidR="00172205" w:rsidRPr="00DF705B" w:rsidRDefault="00172205" w:rsidP="00D82319">
            <w:pPr>
              <w:jc w:val="center"/>
              <w:rPr>
                <w:b/>
                <w:sz w:val="28"/>
                <w:szCs w:val="28"/>
              </w:rPr>
            </w:pPr>
            <w:r w:rsidRPr="00DF705B">
              <w:rPr>
                <w:rFonts w:hint="eastAsia"/>
                <w:b/>
                <w:sz w:val="28"/>
                <w:szCs w:val="28"/>
              </w:rPr>
              <w:t>推荐教师</w:t>
            </w:r>
          </w:p>
        </w:tc>
        <w:tc>
          <w:tcPr>
            <w:tcW w:w="4399" w:type="dxa"/>
            <w:vAlign w:val="center"/>
          </w:tcPr>
          <w:p w:rsidR="00172205" w:rsidRPr="00DF705B" w:rsidRDefault="00172205" w:rsidP="00D82319">
            <w:pPr>
              <w:jc w:val="center"/>
              <w:rPr>
                <w:b/>
                <w:sz w:val="28"/>
                <w:szCs w:val="28"/>
              </w:rPr>
            </w:pPr>
            <w:r w:rsidRPr="00DF705B">
              <w:rPr>
                <w:rFonts w:hint="eastAsia"/>
                <w:b/>
                <w:sz w:val="28"/>
                <w:szCs w:val="28"/>
              </w:rPr>
              <w:t>推荐理由</w:t>
            </w:r>
          </w:p>
        </w:tc>
        <w:tc>
          <w:tcPr>
            <w:tcW w:w="852" w:type="dxa"/>
            <w:vAlign w:val="center"/>
          </w:tcPr>
          <w:p w:rsidR="00172205" w:rsidRPr="00DF705B" w:rsidRDefault="00172205" w:rsidP="00D82319">
            <w:pPr>
              <w:jc w:val="center"/>
              <w:rPr>
                <w:b/>
                <w:sz w:val="28"/>
                <w:szCs w:val="28"/>
              </w:rPr>
            </w:pPr>
            <w:r w:rsidRPr="00DF705B">
              <w:rPr>
                <w:rFonts w:hint="eastAsia"/>
                <w:b/>
                <w:sz w:val="28"/>
                <w:szCs w:val="28"/>
              </w:rPr>
              <w:t>备注</w:t>
            </w:r>
          </w:p>
        </w:tc>
      </w:tr>
      <w:tr w:rsidR="00172205" w:rsidRPr="00172205" w:rsidTr="00172205">
        <w:trPr>
          <w:trHeight w:val="150"/>
          <w:jc w:val="center"/>
        </w:trPr>
        <w:tc>
          <w:tcPr>
            <w:tcW w:w="960" w:type="dxa"/>
            <w:vAlign w:val="center"/>
          </w:tcPr>
          <w:p w:rsidR="00172205" w:rsidRPr="00172205" w:rsidRDefault="00172205" w:rsidP="00D82319">
            <w:pPr>
              <w:jc w:val="center"/>
              <w:rPr>
                <w:sz w:val="22"/>
              </w:rPr>
            </w:pPr>
            <w:r w:rsidRPr="00172205">
              <w:rPr>
                <w:rFonts w:hint="eastAsia"/>
                <w:sz w:val="22"/>
              </w:rPr>
              <w:t>6</w:t>
            </w:r>
          </w:p>
        </w:tc>
        <w:tc>
          <w:tcPr>
            <w:tcW w:w="2452" w:type="dxa"/>
            <w:vAlign w:val="center"/>
          </w:tcPr>
          <w:p w:rsidR="00172205" w:rsidRPr="00172205" w:rsidRDefault="00172205" w:rsidP="00D82319">
            <w:pPr>
              <w:rPr>
                <w:rFonts w:ascii="宋体" w:hAnsi="宋体"/>
                <w:sz w:val="22"/>
              </w:rPr>
            </w:pPr>
            <w:r w:rsidRPr="00172205">
              <w:rPr>
                <w:rFonts w:cs="Helvetica" w:hint="eastAsia"/>
                <w:szCs w:val="21"/>
              </w:rPr>
              <w:t>《</w:t>
            </w:r>
            <w:r w:rsidRPr="00172205">
              <w:rPr>
                <w:rFonts w:cs="Helvetica"/>
                <w:szCs w:val="21"/>
              </w:rPr>
              <w:t>读懂关键词，看懂日本人的内心</w:t>
            </w:r>
            <w:r w:rsidRPr="00172205">
              <w:rPr>
                <w:rFonts w:cs="Helvetica" w:hint="eastAsia"/>
                <w:szCs w:val="21"/>
              </w:rPr>
              <w:t>》</w:t>
            </w:r>
          </w:p>
        </w:tc>
        <w:tc>
          <w:tcPr>
            <w:tcW w:w="1380" w:type="dxa"/>
            <w:vAlign w:val="center"/>
          </w:tcPr>
          <w:p w:rsidR="00172205" w:rsidRPr="00172205" w:rsidRDefault="00172205" w:rsidP="00D82319">
            <w:pPr>
              <w:jc w:val="center"/>
              <w:rPr>
                <w:rFonts w:ascii="宋体" w:hAnsi="宋体"/>
                <w:sz w:val="22"/>
              </w:rPr>
            </w:pPr>
            <w:proofErr w:type="gramStart"/>
            <w:r w:rsidRPr="00172205">
              <w:rPr>
                <w:rFonts w:ascii="宋体" w:hAnsi="宋体"/>
                <w:sz w:val="22"/>
              </w:rPr>
              <w:t>隋玉芳</w:t>
            </w:r>
            <w:proofErr w:type="gramEnd"/>
          </w:p>
        </w:tc>
        <w:tc>
          <w:tcPr>
            <w:tcW w:w="4399" w:type="dxa"/>
            <w:vAlign w:val="center"/>
          </w:tcPr>
          <w:p w:rsidR="00172205" w:rsidRPr="00172205" w:rsidRDefault="00172205" w:rsidP="00172205">
            <w:pPr>
              <w:pStyle w:val="a7"/>
              <w:adjustRightInd w:val="0"/>
              <w:snapToGrid w:val="0"/>
              <w:spacing w:before="0" w:beforeAutospacing="0" w:after="0" w:afterAutospacing="0"/>
              <w:ind w:firstLineChars="100" w:firstLine="220"/>
              <w:rPr>
                <w:sz w:val="22"/>
                <w:szCs w:val="22"/>
              </w:rPr>
            </w:pPr>
            <w:r w:rsidRPr="00172205">
              <w:rPr>
                <w:rFonts w:eastAsiaTheme="minorEastAsia" w:cstheme="minorBidi"/>
                <w:kern w:val="2"/>
                <w:sz w:val="22"/>
                <w:szCs w:val="22"/>
              </w:rPr>
              <w:t>日本人</w:t>
            </w:r>
            <w:r w:rsidRPr="00172205">
              <w:rPr>
                <w:sz w:val="22"/>
                <w:szCs w:val="22"/>
              </w:rPr>
              <w:t>很讲礼貌，日本人的心里话往往不会“直说”，日语中有很多词汇很难直译成汉语，勉强翻译就会使那些不了解文化背景的学习者难于理解，仍然无法掌握其使用方法。</w:t>
            </w:r>
          </w:p>
          <w:p w:rsidR="00172205" w:rsidRPr="00172205" w:rsidRDefault="00172205" w:rsidP="00D82319">
            <w:pPr>
              <w:pStyle w:val="a7"/>
              <w:adjustRightInd w:val="0"/>
              <w:snapToGrid w:val="0"/>
              <w:spacing w:before="0" w:beforeAutospacing="0" w:after="0" w:afterAutospacing="0"/>
              <w:rPr>
                <w:sz w:val="22"/>
                <w:szCs w:val="22"/>
              </w:rPr>
            </w:pPr>
            <w:r w:rsidRPr="00172205">
              <w:rPr>
                <w:sz w:val="22"/>
                <w:szCs w:val="22"/>
              </w:rPr>
              <w:t>本书正是通过对这类词汇的讲解，使读者更加深入地了解日本文化，了解日本人内心的想法。这本书内容丰富，深入浅出，以中高级日语学习者为读者对象，同时也是日语老师们的好帮手，读过即可从日本的施礼、客套、</w:t>
            </w:r>
            <w:proofErr w:type="gramStart"/>
            <w:r w:rsidRPr="00172205">
              <w:rPr>
                <w:sz w:val="22"/>
                <w:szCs w:val="22"/>
              </w:rPr>
              <w:t>嘻笑</w:t>
            </w:r>
            <w:proofErr w:type="gramEnd"/>
            <w:r w:rsidRPr="00172205">
              <w:rPr>
                <w:sz w:val="22"/>
                <w:szCs w:val="22"/>
              </w:rPr>
              <w:t>、怒骂中感受到弦外之音，从而对日语的掌握取得质的进步。</w:t>
            </w:r>
          </w:p>
          <w:p w:rsidR="00172205" w:rsidRPr="00172205" w:rsidRDefault="00172205" w:rsidP="00D82319">
            <w:pPr>
              <w:rPr>
                <w:rFonts w:ascii="宋体" w:hAnsi="宋体"/>
                <w:sz w:val="22"/>
              </w:rPr>
            </w:pPr>
          </w:p>
        </w:tc>
        <w:tc>
          <w:tcPr>
            <w:tcW w:w="852" w:type="dxa"/>
            <w:vAlign w:val="center"/>
          </w:tcPr>
          <w:p w:rsidR="00172205" w:rsidRPr="00172205" w:rsidRDefault="00172205" w:rsidP="00D82319">
            <w:pPr>
              <w:jc w:val="center"/>
              <w:rPr>
                <w:sz w:val="22"/>
              </w:rPr>
            </w:pPr>
          </w:p>
        </w:tc>
      </w:tr>
      <w:tr w:rsidR="00172205" w:rsidRPr="00BE3B3A" w:rsidTr="00172205">
        <w:trPr>
          <w:trHeight w:val="150"/>
          <w:jc w:val="center"/>
        </w:trPr>
        <w:tc>
          <w:tcPr>
            <w:tcW w:w="960" w:type="dxa"/>
            <w:vAlign w:val="center"/>
          </w:tcPr>
          <w:p w:rsidR="00172205" w:rsidRPr="006244C9" w:rsidRDefault="00172205" w:rsidP="00D82319">
            <w:pPr>
              <w:jc w:val="center"/>
              <w:rPr>
                <w:sz w:val="22"/>
              </w:rPr>
            </w:pPr>
            <w:r w:rsidRPr="006244C9">
              <w:rPr>
                <w:rFonts w:hint="eastAsia"/>
                <w:sz w:val="22"/>
              </w:rPr>
              <w:t>7</w:t>
            </w:r>
          </w:p>
        </w:tc>
        <w:tc>
          <w:tcPr>
            <w:tcW w:w="2452" w:type="dxa"/>
            <w:vAlign w:val="center"/>
          </w:tcPr>
          <w:p w:rsidR="00172205" w:rsidRPr="006244C9" w:rsidRDefault="00172205" w:rsidP="00D82319">
            <w:pPr>
              <w:rPr>
                <w:rFonts w:ascii="宋体" w:hAnsi="宋体"/>
                <w:sz w:val="22"/>
              </w:rPr>
            </w:pPr>
            <w:r w:rsidRPr="00DC0965">
              <w:rPr>
                <w:rFonts w:ascii="宋体" w:hAnsi="宋体" w:hint="eastAsia"/>
                <w:szCs w:val="21"/>
              </w:rPr>
              <w:t>《</w:t>
            </w:r>
            <w:r w:rsidRPr="00DC0965">
              <w:rPr>
                <w:rFonts w:ascii="宋体" w:hAnsi="宋体"/>
                <w:szCs w:val="21"/>
              </w:rPr>
              <w:t>乐游全球</w:t>
            </w:r>
            <w:r w:rsidRPr="00DC0965">
              <w:rPr>
                <w:rFonts w:ascii="宋体" w:hAnsi="宋体" w:hint="eastAsia"/>
                <w:szCs w:val="21"/>
              </w:rPr>
              <w:t xml:space="preserve"> 自由行带这本就够了：生活、旅游日语一本全掌握》</w:t>
            </w:r>
          </w:p>
        </w:tc>
        <w:tc>
          <w:tcPr>
            <w:tcW w:w="1380" w:type="dxa"/>
            <w:vAlign w:val="center"/>
          </w:tcPr>
          <w:p w:rsidR="00172205" w:rsidRPr="00DB4C7C" w:rsidRDefault="00172205" w:rsidP="00D82319">
            <w:pPr>
              <w:jc w:val="center"/>
              <w:rPr>
                <w:rFonts w:ascii="宋体" w:hAnsi="宋体"/>
                <w:sz w:val="22"/>
              </w:rPr>
            </w:pPr>
            <w:r w:rsidRPr="00DB4C7C">
              <w:rPr>
                <w:rFonts w:ascii="宋体" w:hAnsi="宋体"/>
                <w:sz w:val="22"/>
              </w:rPr>
              <w:t>李成爱</w:t>
            </w:r>
          </w:p>
        </w:tc>
        <w:tc>
          <w:tcPr>
            <w:tcW w:w="4399" w:type="dxa"/>
          </w:tcPr>
          <w:p w:rsidR="00172205" w:rsidRPr="0083696F" w:rsidRDefault="00172205" w:rsidP="00D82319">
            <w:pPr>
              <w:ind w:firstLineChars="100" w:firstLine="220"/>
              <w:rPr>
                <w:rFonts w:ascii="宋体" w:hAnsi="宋体"/>
                <w:sz w:val="22"/>
              </w:rPr>
            </w:pPr>
            <w:r w:rsidRPr="0083696F">
              <w:rPr>
                <w:rFonts w:ascii="宋体" w:hAnsi="宋体" w:hint="eastAsia"/>
                <w:sz w:val="22"/>
              </w:rPr>
              <w:t>从实用性、内容含量及现实性来看，本书都远远超过以往的同类书。既有内容又有场景和相应的语言对应，实现真正的统一。对于没有日本留学或旅游经验的学生来说，应该是一本很好的基础入门方面的必备书籍，可以结合课堂教学内容一起学习记忆。因为我</w:t>
            </w:r>
            <w:proofErr w:type="gramStart"/>
            <w:r w:rsidRPr="0083696F">
              <w:rPr>
                <w:rFonts w:ascii="宋体" w:hAnsi="宋体" w:hint="eastAsia"/>
                <w:sz w:val="22"/>
              </w:rPr>
              <w:t>系至今</w:t>
            </w:r>
            <w:proofErr w:type="gramEnd"/>
            <w:r w:rsidRPr="0083696F">
              <w:rPr>
                <w:rFonts w:ascii="宋体" w:hAnsi="宋体" w:hint="eastAsia"/>
                <w:sz w:val="22"/>
              </w:rPr>
              <w:t xml:space="preserve">尚未开设此方面的课程，基本上都是基础和理论课，再加上教学环境及老师们认同感有所不同，所以学生们只知道“死听听死”的现象较为严重，这样就造成了看似掌握了而实际不会应用的教学怪圈。这本书还可以弥补课堂教学不足。   </w:t>
            </w:r>
          </w:p>
        </w:tc>
        <w:tc>
          <w:tcPr>
            <w:tcW w:w="852" w:type="dxa"/>
            <w:vAlign w:val="center"/>
          </w:tcPr>
          <w:p w:rsidR="00172205" w:rsidRPr="006244C9" w:rsidRDefault="00172205" w:rsidP="00D82319">
            <w:pPr>
              <w:jc w:val="center"/>
              <w:rPr>
                <w:sz w:val="22"/>
              </w:rPr>
            </w:pPr>
          </w:p>
        </w:tc>
      </w:tr>
      <w:tr w:rsidR="00172205" w:rsidRPr="00BE3B3A" w:rsidTr="00172205">
        <w:trPr>
          <w:trHeight w:val="150"/>
          <w:jc w:val="center"/>
        </w:trPr>
        <w:tc>
          <w:tcPr>
            <w:tcW w:w="960" w:type="dxa"/>
            <w:vAlign w:val="center"/>
          </w:tcPr>
          <w:p w:rsidR="00172205" w:rsidRPr="006244C9" w:rsidRDefault="00172205" w:rsidP="00D82319">
            <w:pPr>
              <w:jc w:val="center"/>
              <w:rPr>
                <w:sz w:val="22"/>
              </w:rPr>
            </w:pPr>
            <w:r w:rsidRPr="006244C9">
              <w:rPr>
                <w:rFonts w:hint="eastAsia"/>
                <w:sz w:val="22"/>
              </w:rPr>
              <w:t>8</w:t>
            </w:r>
          </w:p>
        </w:tc>
        <w:tc>
          <w:tcPr>
            <w:tcW w:w="2452" w:type="dxa"/>
            <w:vAlign w:val="center"/>
          </w:tcPr>
          <w:p w:rsidR="00172205" w:rsidRPr="00DC0965" w:rsidRDefault="00172205" w:rsidP="00D82319">
            <w:pPr>
              <w:adjustRightInd w:val="0"/>
              <w:snapToGrid w:val="0"/>
              <w:rPr>
                <w:rFonts w:ascii="宋体" w:hAnsi="宋体" w:cs="Arial"/>
                <w:color w:val="000000"/>
                <w:szCs w:val="21"/>
                <w:shd w:val="clear" w:color="auto" w:fill="FFFFFF"/>
              </w:rPr>
            </w:pPr>
            <w:r w:rsidRPr="00DC0965">
              <w:rPr>
                <w:rFonts w:ascii="宋体" w:hAnsi="宋体" w:cs="Arial"/>
                <w:color w:val="000000"/>
                <w:szCs w:val="21"/>
                <w:shd w:val="clear" w:color="auto" w:fill="FFFFFF"/>
              </w:rPr>
              <w:t>《</w:t>
            </w:r>
            <w:hyperlink r:id="rId6" w:tgtFrame="_blank" w:history="1">
              <w:r w:rsidRPr="00DC0965">
                <w:rPr>
                  <w:rStyle w:val="a6"/>
                  <w:rFonts w:ascii="宋体" w:hAnsi="宋体" w:cs="Arial"/>
                  <w:color w:val="000000"/>
                  <w:szCs w:val="21"/>
                  <w:shd w:val="clear" w:color="auto" w:fill="FFFFFF"/>
                </w:rPr>
                <w:t>菊与刀</w:t>
              </w:r>
            </w:hyperlink>
            <w:r w:rsidRPr="00DC0965">
              <w:rPr>
                <w:rFonts w:ascii="宋体" w:hAnsi="宋体" w:cs="Arial"/>
                <w:color w:val="000000"/>
                <w:szCs w:val="21"/>
                <w:shd w:val="clear" w:color="auto" w:fill="FFFFFF"/>
              </w:rPr>
              <w:t>》，本尼</w:t>
            </w:r>
            <w:proofErr w:type="gramStart"/>
            <w:r w:rsidRPr="00DC0965">
              <w:rPr>
                <w:rFonts w:ascii="宋体" w:hAnsi="宋体" w:cs="Arial"/>
                <w:color w:val="000000"/>
                <w:szCs w:val="21"/>
                <w:shd w:val="clear" w:color="auto" w:fill="FFFFFF"/>
              </w:rPr>
              <w:t>迪</w:t>
            </w:r>
            <w:proofErr w:type="gramEnd"/>
            <w:r w:rsidRPr="00DC0965">
              <w:rPr>
                <w:rFonts w:ascii="宋体" w:hAnsi="宋体" w:cs="Arial"/>
                <w:color w:val="000000"/>
                <w:szCs w:val="21"/>
                <w:shd w:val="clear" w:color="auto" w:fill="FFFFFF"/>
              </w:rPr>
              <w:t>克特</w:t>
            </w:r>
          </w:p>
          <w:p w:rsidR="00172205" w:rsidRPr="00DC0965" w:rsidRDefault="00172205" w:rsidP="00D82319">
            <w:pPr>
              <w:adjustRightInd w:val="0"/>
              <w:snapToGrid w:val="0"/>
              <w:rPr>
                <w:rFonts w:ascii="宋体" w:hAnsi="宋体" w:cs="Arial"/>
                <w:color w:val="000000"/>
                <w:szCs w:val="21"/>
                <w:shd w:val="clear" w:color="auto" w:fill="FFFFFF"/>
              </w:rPr>
            </w:pPr>
            <w:r w:rsidRPr="00DC0965">
              <w:rPr>
                <w:rFonts w:ascii="宋体" w:hAnsi="宋体" w:cs="Arial"/>
                <w:color w:val="000000"/>
                <w:szCs w:val="21"/>
                <w:shd w:val="clear" w:color="auto" w:fill="FFFFFF"/>
              </w:rPr>
              <w:t>《</w:t>
            </w:r>
            <w:hyperlink r:id="rId7" w:tgtFrame="_blank" w:history="1">
              <w:r w:rsidRPr="00DC0965">
                <w:rPr>
                  <w:rStyle w:val="a6"/>
                  <w:rFonts w:ascii="宋体" w:hAnsi="宋体" w:cs="Arial"/>
                  <w:color w:val="000000"/>
                  <w:szCs w:val="21"/>
                  <w:shd w:val="clear" w:color="auto" w:fill="FFFFFF"/>
                </w:rPr>
                <w:t>武士道</w:t>
              </w:r>
            </w:hyperlink>
            <w:r w:rsidRPr="00DC0965">
              <w:rPr>
                <w:rFonts w:ascii="宋体" w:hAnsi="宋体" w:cs="Arial"/>
                <w:color w:val="000000"/>
                <w:szCs w:val="21"/>
                <w:shd w:val="clear" w:color="auto" w:fill="FFFFFF"/>
              </w:rPr>
              <w:t>》，</w:t>
            </w:r>
            <w:proofErr w:type="gramStart"/>
            <w:r w:rsidRPr="00DC0965">
              <w:rPr>
                <w:rFonts w:ascii="宋体" w:hAnsi="宋体" w:cs="Arial"/>
                <w:color w:val="000000"/>
                <w:szCs w:val="21"/>
                <w:shd w:val="clear" w:color="auto" w:fill="FFFFFF"/>
              </w:rPr>
              <w:t>新渡户稻造</w:t>
            </w:r>
            <w:proofErr w:type="gramEnd"/>
          </w:p>
          <w:p w:rsidR="00172205" w:rsidRPr="00DC0965" w:rsidRDefault="00172205" w:rsidP="00D82319">
            <w:pPr>
              <w:adjustRightInd w:val="0"/>
              <w:snapToGrid w:val="0"/>
              <w:rPr>
                <w:rFonts w:ascii="宋体" w:hAnsi="宋体" w:cs="Arial"/>
                <w:color w:val="000000"/>
                <w:szCs w:val="21"/>
                <w:shd w:val="clear" w:color="auto" w:fill="FFFFFF"/>
              </w:rPr>
            </w:pPr>
            <w:r w:rsidRPr="00DC0965">
              <w:rPr>
                <w:rFonts w:ascii="宋体" w:hAnsi="宋体" w:cs="Arial"/>
                <w:color w:val="000000"/>
                <w:szCs w:val="21"/>
                <w:shd w:val="clear" w:color="auto" w:fill="FFFFFF"/>
              </w:rPr>
              <w:t>《</w:t>
            </w:r>
            <w:hyperlink r:id="rId8" w:tgtFrame="_blank" w:history="1">
              <w:r w:rsidRPr="00DC0965">
                <w:rPr>
                  <w:rStyle w:val="a6"/>
                  <w:rFonts w:ascii="宋体" w:hAnsi="宋体" w:cs="Arial"/>
                  <w:color w:val="000000"/>
                  <w:szCs w:val="21"/>
                  <w:shd w:val="clear" w:color="auto" w:fill="FFFFFF"/>
                </w:rPr>
                <w:t>日本论</w:t>
              </w:r>
            </w:hyperlink>
            <w:r w:rsidRPr="00DC0965">
              <w:rPr>
                <w:rFonts w:ascii="宋体" w:hAnsi="宋体" w:cs="Arial"/>
                <w:color w:val="000000"/>
                <w:szCs w:val="21"/>
                <w:shd w:val="clear" w:color="auto" w:fill="FFFFFF"/>
              </w:rPr>
              <w:t>》，戴季陶</w:t>
            </w:r>
          </w:p>
          <w:p w:rsidR="00172205" w:rsidRPr="006244C9" w:rsidRDefault="00172205" w:rsidP="00D82319">
            <w:pPr>
              <w:rPr>
                <w:rFonts w:ascii="宋体" w:hAnsi="宋体"/>
                <w:sz w:val="22"/>
              </w:rPr>
            </w:pPr>
            <w:r w:rsidRPr="00DC0965">
              <w:rPr>
                <w:rFonts w:ascii="宋体" w:hAnsi="宋体" w:cs="Arial"/>
                <w:color w:val="000000"/>
                <w:szCs w:val="21"/>
                <w:shd w:val="clear" w:color="auto" w:fill="FFFFFF"/>
              </w:rPr>
              <w:t>《</w:t>
            </w:r>
            <w:hyperlink r:id="rId9" w:tgtFrame="_blank" w:history="1">
              <w:r w:rsidRPr="00DC0965">
                <w:rPr>
                  <w:rStyle w:val="a6"/>
                  <w:rFonts w:ascii="宋体" w:hAnsi="宋体" w:cs="Arial"/>
                  <w:color w:val="000000"/>
                  <w:szCs w:val="21"/>
                  <w:shd w:val="clear" w:color="auto" w:fill="FFFFFF"/>
                </w:rPr>
                <w:t>日本人</w:t>
              </w:r>
            </w:hyperlink>
            <w:r w:rsidRPr="00DC0965">
              <w:rPr>
                <w:rFonts w:ascii="宋体" w:hAnsi="宋体" w:cs="Arial"/>
                <w:color w:val="000000"/>
                <w:szCs w:val="21"/>
                <w:shd w:val="clear" w:color="auto" w:fill="FFFFFF"/>
              </w:rPr>
              <w:t>》，</w:t>
            </w:r>
            <w:proofErr w:type="gramStart"/>
            <w:r w:rsidRPr="00DC0965">
              <w:rPr>
                <w:rFonts w:ascii="宋体" w:hAnsi="宋体" w:cs="Arial"/>
                <w:color w:val="000000"/>
                <w:kern w:val="0"/>
                <w:szCs w:val="21"/>
              </w:rPr>
              <w:t>蒋</w:t>
            </w:r>
            <w:proofErr w:type="gramEnd"/>
            <w:r w:rsidRPr="00DC0965">
              <w:rPr>
                <w:rFonts w:ascii="宋体" w:hAnsi="宋体" w:cs="Arial"/>
                <w:color w:val="000000"/>
                <w:kern w:val="0"/>
                <w:szCs w:val="21"/>
              </w:rPr>
              <w:t>百里</w:t>
            </w:r>
          </w:p>
        </w:tc>
        <w:tc>
          <w:tcPr>
            <w:tcW w:w="1380" w:type="dxa"/>
            <w:vAlign w:val="center"/>
          </w:tcPr>
          <w:p w:rsidR="00172205" w:rsidRPr="00DB4C7C" w:rsidRDefault="00172205" w:rsidP="00D82319">
            <w:pPr>
              <w:jc w:val="center"/>
              <w:rPr>
                <w:rFonts w:ascii="宋体" w:hAnsi="宋体"/>
                <w:sz w:val="22"/>
              </w:rPr>
            </w:pPr>
            <w:r w:rsidRPr="00DC0965">
              <w:rPr>
                <w:rFonts w:ascii="宋体" w:hAnsi="宋体"/>
                <w:szCs w:val="21"/>
              </w:rPr>
              <w:t>战迪</w:t>
            </w:r>
          </w:p>
        </w:tc>
        <w:tc>
          <w:tcPr>
            <w:tcW w:w="4399" w:type="dxa"/>
          </w:tcPr>
          <w:p w:rsidR="00172205" w:rsidRDefault="00172205" w:rsidP="00D82319">
            <w:pPr>
              <w:shd w:val="clear" w:color="auto" w:fill="FFFFFF"/>
              <w:adjustRightInd w:val="0"/>
              <w:snapToGrid w:val="0"/>
              <w:ind w:firstLineChars="100" w:firstLine="210"/>
              <w:rPr>
                <w:rFonts w:ascii="宋体" w:hAnsi="宋体" w:cs="Arial" w:hint="eastAsia"/>
                <w:color w:val="000000"/>
                <w:szCs w:val="21"/>
                <w:shd w:val="clear" w:color="auto" w:fill="FFFFFF"/>
              </w:rPr>
            </w:pPr>
          </w:p>
          <w:p w:rsidR="00172205" w:rsidRDefault="00172205" w:rsidP="00D82319">
            <w:pPr>
              <w:shd w:val="clear" w:color="auto" w:fill="FFFFFF"/>
              <w:adjustRightInd w:val="0"/>
              <w:snapToGrid w:val="0"/>
              <w:ind w:firstLineChars="100" w:firstLine="210"/>
              <w:rPr>
                <w:rFonts w:ascii="宋体" w:hAnsi="宋体" w:cs="Arial" w:hint="eastAsia"/>
                <w:color w:val="000000"/>
                <w:szCs w:val="21"/>
                <w:shd w:val="clear" w:color="auto" w:fill="FFFFFF"/>
              </w:rPr>
            </w:pPr>
          </w:p>
          <w:p w:rsidR="00172205" w:rsidRPr="00DC0965" w:rsidRDefault="00172205" w:rsidP="00D82319">
            <w:pPr>
              <w:shd w:val="clear" w:color="auto" w:fill="FFFFFF"/>
              <w:adjustRightInd w:val="0"/>
              <w:snapToGrid w:val="0"/>
              <w:ind w:firstLineChars="100" w:firstLine="210"/>
              <w:rPr>
                <w:rFonts w:ascii="宋体" w:hAnsi="宋体" w:cs="Arial"/>
                <w:color w:val="000000"/>
                <w:szCs w:val="21"/>
                <w:shd w:val="clear" w:color="auto" w:fill="FFFFFF"/>
              </w:rPr>
            </w:pPr>
            <w:r w:rsidRPr="00DC0965">
              <w:rPr>
                <w:rFonts w:ascii="宋体" w:hAnsi="宋体" w:cs="Arial"/>
                <w:color w:val="000000"/>
                <w:szCs w:val="21"/>
                <w:shd w:val="clear" w:color="auto" w:fill="FFFFFF"/>
              </w:rPr>
              <w:t>这四本书，是19世纪与20世纪，</w:t>
            </w:r>
            <w:hyperlink r:id="rId10" w:tgtFrame="_blank" w:history="1">
              <w:r w:rsidRPr="00DC0965">
                <w:rPr>
                  <w:rStyle w:val="a6"/>
                  <w:rFonts w:ascii="宋体" w:hAnsi="宋体" w:cs="Arial"/>
                  <w:color w:val="000000"/>
                  <w:szCs w:val="21"/>
                  <w:shd w:val="clear" w:color="auto" w:fill="FFFFFF"/>
                </w:rPr>
                <w:t>美国人</w:t>
              </w:r>
            </w:hyperlink>
            <w:r w:rsidRPr="00DC0965">
              <w:rPr>
                <w:rFonts w:ascii="宋体" w:hAnsi="宋体" w:cs="Arial"/>
                <w:color w:val="000000"/>
                <w:szCs w:val="21"/>
                <w:shd w:val="clear" w:color="auto" w:fill="FFFFFF"/>
              </w:rPr>
              <w:t>、</w:t>
            </w:r>
            <w:hyperlink r:id="rId11" w:tgtFrame="_blank" w:history="1">
              <w:r w:rsidRPr="00DC0965">
                <w:rPr>
                  <w:rStyle w:val="a6"/>
                  <w:rFonts w:ascii="宋体" w:hAnsi="宋体" w:cs="Arial"/>
                  <w:color w:val="000000"/>
                  <w:szCs w:val="21"/>
                  <w:shd w:val="clear" w:color="auto" w:fill="FFFFFF"/>
                </w:rPr>
                <w:t>日本人</w:t>
              </w:r>
            </w:hyperlink>
            <w:r w:rsidRPr="00DC0965">
              <w:rPr>
                <w:rFonts w:ascii="宋体" w:hAnsi="宋体" w:cs="Arial"/>
                <w:color w:val="000000"/>
                <w:szCs w:val="21"/>
                <w:shd w:val="clear" w:color="auto" w:fill="FFFFFF"/>
              </w:rPr>
              <w:t>、</w:t>
            </w:r>
            <w:hyperlink r:id="rId12" w:tgtFrame="_blank" w:history="1">
              <w:r w:rsidRPr="00DC0965">
                <w:rPr>
                  <w:rStyle w:val="a6"/>
                  <w:rFonts w:ascii="宋体" w:hAnsi="宋体" w:cs="Arial"/>
                  <w:color w:val="000000"/>
                  <w:szCs w:val="21"/>
                  <w:shd w:val="clear" w:color="auto" w:fill="FFFFFF"/>
                </w:rPr>
                <w:t>中国人</w:t>
              </w:r>
            </w:hyperlink>
            <w:r w:rsidRPr="00DC0965">
              <w:rPr>
                <w:rFonts w:ascii="宋体" w:hAnsi="宋体" w:cs="Arial"/>
                <w:color w:val="000000"/>
                <w:szCs w:val="21"/>
                <w:shd w:val="clear" w:color="auto" w:fill="FFFFFF"/>
              </w:rPr>
              <w:t>洞察</w:t>
            </w:r>
            <w:hyperlink r:id="rId13" w:tgtFrame="_blank" w:history="1">
              <w:r w:rsidRPr="00DC0965">
                <w:rPr>
                  <w:rStyle w:val="a6"/>
                  <w:rFonts w:ascii="宋体" w:hAnsi="宋体" w:cs="Arial"/>
                  <w:color w:val="000000"/>
                  <w:szCs w:val="21"/>
                  <w:shd w:val="clear" w:color="auto" w:fill="FFFFFF"/>
                </w:rPr>
                <w:t>日本</w:t>
              </w:r>
            </w:hyperlink>
            <w:r w:rsidRPr="00DC0965">
              <w:rPr>
                <w:rFonts w:ascii="宋体" w:hAnsi="宋体" w:cs="Arial"/>
                <w:color w:val="000000"/>
                <w:szCs w:val="21"/>
                <w:shd w:val="clear" w:color="auto" w:fill="FFFFFF"/>
              </w:rPr>
              <w:t>民族特性的四大</w:t>
            </w:r>
            <w:hyperlink r:id="rId14" w:tgtFrame="_blank" w:history="1">
              <w:r w:rsidRPr="00DC0965">
                <w:rPr>
                  <w:rStyle w:val="a6"/>
                  <w:rFonts w:ascii="宋体" w:hAnsi="宋体" w:cs="Arial"/>
                  <w:color w:val="000000"/>
                  <w:szCs w:val="21"/>
                  <w:shd w:val="clear" w:color="auto" w:fill="FFFFFF"/>
                </w:rPr>
                <w:t>文本</w:t>
              </w:r>
            </w:hyperlink>
            <w:r w:rsidRPr="00DC0965">
              <w:rPr>
                <w:rFonts w:ascii="宋体" w:hAnsi="宋体" w:cs="Arial"/>
                <w:color w:val="000000"/>
                <w:szCs w:val="21"/>
                <w:shd w:val="clear" w:color="auto" w:fill="FFFFFF"/>
              </w:rPr>
              <w:t>。</w:t>
            </w:r>
          </w:p>
          <w:p w:rsidR="00172205" w:rsidRPr="00DC0965" w:rsidRDefault="00172205" w:rsidP="00D82319">
            <w:pPr>
              <w:shd w:val="clear" w:color="auto" w:fill="FFFFFF"/>
              <w:adjustRightInd w:val="0"/>
              <w:snapToGrid w:val="0"/>
              <w:rPr>
                <w:rFonts w:ascii="宋体" w:hAnsi="宋体" w:cs="Arial"/>
                <w:color w:val="000000"/>
                <w:kern w:val="0"/>
                <w:szCs w:val="21"/>
              </w:rPr>
            </w:pPr>
            <w:r w:rsidRPr="00DC0965">
              <w:rPr>
                <w:rFonts w:ascii="宋体" w:hAnsi="宋体" w:cs="Arial"/>
                <w:color w:val="000000"/>
                <w:szCs w:val="21"/>
                <w:shd w:val="clear" w:color="auto" w:fill="FFFFFF"/>
              </w:rPr>
              <w:t>《</w:t>
            </w:r>
            <w:hyperlink r:id="rId15" w:tgtFrame="_blank" w:history="1">
              <w:r w:rsidRPr="00DC0965">
                <w:rPr>
                  <w:rStyle w:val="a6"/>
                  <w:rFonts w:ascii="宋体" w:hAnsi="宋体" w:cs="Arial"/>
                  <w:color w:val="000000"/>
                  <w:szCs w:val="21"/>
                  <w:shd w:val="clear" w:color="auto" w:fill="FFFFFF"/>
                </w:rPr>
                <w:t>菊与刀</w:t>
              </w:r>
            </w:hyperlink>
            <w:r w:rsidRPr="00DC0965">
              <w:rPr>
                <w:rFonts w:ascii="宋体" w:hAnsi="宋体" w:cs="Arial"/>
                <w:color w:val="000000"/>
                <w:szCs w:val="21"/>
                <w:shd w:val="clear" w:color="auto" w:fill="FFFFFF"/>
              </w:rPr>
              <w:t>》作者本尼迪克特是美国著名女人类学家</w:t>
            </w:r>
            <w:r w:rsidRPr="00DC0965">
              <w:rPr>
                <w:rFonts w:ascii="宋体" w:hAnsi="宋体" w:cs="Arial" w:hint="eastAsia"/>
                <w:color w:val="000000"/>
                <w:szCs w:val="21"/>
                <w:shd w:val="clear" w:color="auto" w:fill="FFFFFF"/>
              </w:rPr>
              <w:t>，</w:t>
            </w:r>
            <w:r w:rsidRPr="00DC0965">
              <w:rPr>
                <w:rFonts w:ascii="宋体" w:hAnsi="宋体" w:cs="Arial"/>
                <w:color w:val="000000"/>
                <w:kern w:val="0"/>
                <w:szCs w:val="21"/>
              </w:rPr>
              <w:t>日本</w:t>
            </w:r>
            <w:proofErr w:type="gramStart"/>
            <w:r w:rsidRPr="00DC0965">
              <w:rPr>
                <w:rFonts w:ascii="宋体" w:hAnsi="宋体" w:cs="Arial"/>
                <w:color w:val="000000"/>
                <w:kern w:val="0"/>
                <w:szCs w:val="21"/>
              </w:rPr>
              <w:t>人称读</w:t>
            </w:r>
            <w:proofErr w:type="gramEnd"/>
            <w:r w:rsidRPr="00DC0965">
              <w:rPr>
                <w:rFonts w:ascii="宋体" w:hAnsi="宋体" w:cs="Arial"/>
                <w:color w:val="000000"/>
                <w:kern w:val="0"/>
                <w:szCs w:val="21"/>
              </w:rPr>
              <w:t>了此书才真正认清自己</w:t>
            </w:r>
            <w:r w:rsidRPr="00DC0965">
              <w:rPr>
                <w:rFonts w:ascii="宋体" w:hAnsi="宋体" w:cs="Arial" w:hint="eastAsia"/>
                <w:color w:val="000000"/>
                <w:kern w:val="0"/>
                <w:szCs w:val="21"/>
              </w:rPr>
              <w:t>，</w:t>
            </w:r>
            <w:r w:rsidRPr="00DC0965">
              <w:rPr>
                <w:rFonts w:ascii="宋体" w:hAnsi="宋体" w:cs="Arial"/>
                <w:color w:val="000000"/>
                <w:kern w:val="0"/>
                <w:szCs w:val="21"/>
              </w:rPr>
              <w:t>而本尼迪克特并未踏上日本本土</w:t>
            </w:r>
            <w:r w:rsidRPr="00DC0965">
              <w:rPr>
                <w:rFonts w:ascii="宋体" w:hAnsi="宋体" w:cs="Arial" w:hint="eastAsia"/>
                <w:color w:val="000000"/>
                <w:kern w:val="0"/>
                <w:szCs w:val="21"/>
              </w:rPr>
              <w:t>。</w:t>
            </w:r>
          </w:p>
          <w:p w:rsidR="00172205" w:rsidRPr="00DC0965" w:rsidRDefault="00172205" w:rsidP="00D82319">
            <w:pPr>
              <w:shd w:val="clear" w:color="auto" w:fill="FFFFFF"/>
              <w:adjustRightInd w:val="0"/>
              <w:snapToGrid w:val="0"/>
              <w:rPr>
                <w:rFonts w:ascii="宋体" w:hAnsi="宋体" w:cs="Arial"/>
                <w:color w:val="000000"/>
                <w:kern w:val="0"/>
                <w:szCs w:val="21"/>
              </w:rPr>
            </w:pPr>
            <w:r w:rsidRPr="00DC0965">
              <w:rPr>
                <w:rFonts w:ascii="宋体" w:hAnsi="宋体" w:cs="Arial"/>
                <w:color w:val="000000"/>
                <w:szCs w:val="21"/>
                <w:shd w:val="clear" w:color="auto" w:fill="FFFFFF"/>
              </w:rPr>
              <w:t>《</w:t>
            </w:r>
            <w:hyperlink r:id="rId16" w:tgtFrame="_blank" w:history="1">
              <w:r w:rsidRPr="00DC0965">
                <w:rPr>
                  <w:rStyle w:val="a6"/>
                  <w:rFonts w:ascii="宋体" w:hAnsi="宋体" w:cs="Arial"/>
                  <w:color w:val="000000"/>
                  <w:szCs w:val="21"/>
                  <w:shd w:val="clear" w:color="auto" w:fill="FFFFFF"/>
                </w:rPr>
                <w:t>武士道</w:t>
              </w:r>
            </w:hyperlink>
            <w:r w:rsidRPr="00DC0965">
              <w:rPr>
                <w:rFonts w:ascii="宋体" w:hAnsi="宋体" w:cs="Arial"/>
                <w:color w:val="000000"/>
                <w:szCs w:val="21"/>
                <w:shd w:val="clear" w:color="auto" w:fill="FFFFFF"/>
              </w:rPr>
              <w:t>》作者</w:t>
            </w:r>
            <w:proofErr w:type="gramStart"/>
            <w:r w:rsidRPr="00DC0965">
              <w:rPr>
                <w:rFonts w:ascii="宋体" w:hAnsi="宋体" w:cs="Arial"/>
                <w:color w:val="000000"/>
                <w:szCs w:val="21"/>
                <w:shd w:val="clear" w:color="auto" w:fill="FFFFFF"/>
              </w:rPr>
              <w:t>新渡户稻造</w:t>
            </w:r>
            <w:proofErr w:type="gramEnd"/>
            <w:r w:rsidRPr="00DC0965">
              <w:rPr>
                <w:rFonts w:ascii="宋体" w:hAnsi="宋体" w:cs="Arial"/>
                <w:color w:val="000000"/>
                <w:kern w:val="0"/>
                <w:szCs w:val="21"/>
              </w:rPr>
              <w:t>向世界解释武士道类似骑士道</w:t>
            </w:r>
            <w:r w:rsidRPr="00DC0965">
              <w:rPr>
                <w:rFonts w:ascii="宋体" w:hAnsi="宋体" w:cs="Arial" w:hint="eastAsia"/>
                <w:color w:val="000000"/>
                <w:kern w:val="0"/>
                <w:szCs w:val="21"/>
              </w:rPr>
              <w:t>，</w:t>
            </w:r>
            <w:r w:rsidRPr="00DC0965">
              <w:rPr>
                <w:rFonts w:ascii="宋体" w:hAnsi="宋体" w:cs="Arial"/>
                <w:color w:val="000000"/>
                <w:kern w:val="0"/>
                <w:szCs w:val="21"/>
              </w:rPr>
              <w:t>是高尚品德</w:t>
            </w:r>
            <w:r w:rsidRPr="00DC0965">
              <w:rPr>
                <w:rFonts w:ascii="宋体" w:hAnsi="宋体" w:cs="Arial" w:hint="eastAsia"/>
                <w:color w:val="000000"/>
                <w:kern w:val="0"/>
                <w:szCs w:val="21"/>
              </w:rPr>
              <w:t>，</w:t>
            </w:r>
            <w:r w:rsidRPr="00DC0965">
              <w:rPr>
                <w:rFonts w:ascii="宋体" w:hAnsi="宋体" w:cs="Arial"/>
                <w:color w:val="000000"/>
                <w:kern w:val="0"/>
                <w:szCs w:val="21"/>
              </w:rPr>
              <w:t>切腹与复仇并非野蛮</w:t>
            </w:r>
            <w:r w:rsidRPr="00DC0965">
              <w:rPr>
                <w:rFonts w:ascii="宋体" w:hAnsi="宋体" w:cs="Arial" w:hint="eastAsia"/>
                <w:color w:val="000000"/>
                <w:kern w:val="0"/>
                <w:szCs w:val="21"/>
              </w:rPr>
              <w:t>。</w:t>
            </w:r>
            <w:r w:rsidRPr="00DC0965">
              <w:rPr>
                <w:rFonts w:ascii="宋体" w:hAnsi="宋体" w:cs="Arial"/>
                <w:color w:val="000000"/>
                <w:kern w:val="0"/>
                <w:szCs w:val="21"/>
              </w:rPr>
              <w:t>武士参透死亡</w:t>
            </w:r>
            <w:r w:rsidRPr="00DC0965">
              <w:rPr>
                <w:rFonts w:ascii="宋体" w:hAnsi="宋体" w:cs="Arial" w:hint="eastAsia"/>
                <w:color w:val="000000"/>
                <w:kern w:val="0"/>
                <w:szCs w:val="21"/>
              </w:rPr>
              <w:t>，</w:t>
            </w:r>
            <w:r w:rsidRPr="00DC0965">
              <w:rPr>
                <w:rFonts w:ascii="宋体" w:hAnsi="宋体" w:cs="Arial"/>
                <w:color w:val="000000"/>
                <w:kern w:val="0"/>
                <w:szCs w:val="21"/>
              </w:rPr>
              <w:t>先能“不要自己的命”</w:t>
            </w:r>
            <w:r w:rsidRPr="00DC0965">
              <w:rPr>
                <w:rFonts w:ascii="宋体" w:hAnsi="宋体" w:cs="Arial" w:hint="eastAsia"/>
                <w:color w:val="000000"/>
                <w:kern w:val="0"/>
                <w:szCs w:val="21"/>
              </w:rPr>
              <w:t>，</w:t>
            </w:r>
            <w:r w:rsidRPr="00DC0965">
              <w:rPr>
                <w:rFonts w:ascii="宋体" w:hAnsi="宋体" w:cs="Arial"/>
                <w:color w:val="000000"/>
                <w:kern w:val="0"/>
                <w:szCs w:val="21"/>
              </w:rPr>
              <w:t>才能“要他人的命”</w:t>
            </w:r>
            <w:r w:rsidRPr="00DC0965">
              <w:rPr>
                <w:rFonts w:ascii="宋体" w:hAnsi="宋体" w:cs="Arial" w:hint="eastAsia"/>
                <w:color w:val="000000"/>
                <w:kern w:val="0"/>
                <w:szCs w:val="21"/>
              </w:rPr>
              <w:t>。</w:t>
            </w:r>
          </w:p>
          <w:p w:rsidR="00172205" w:rsidRPr="00DC0965" w:rsidRDefault="00172205" w:rsidP="00D82319">
            <w:pPr>
              <w:shd w:val="clear" w:color="auto" w:fill="FFFFFF"/>
              <w:adjustRightInd w:val="0"/>
              <w:snapToGrid w:val="0"/>
              <w:rPr>
                <w:rFonts w:ascii="宋体" w:hAnsi="宋体" w:cs="Arial"/>
                <w:color w:val="000000"/>
                <w:szCs w:val="21"/>
                <w:shd w:val="clear" w:color="auto" w:fill="FFFFFF"/>
              </w:rPr>
            </w:pPr>
            <w:r w:rsidRPr="00DC0965">
              <w:rPr>
                <w:rFonts w:ascii="宋体" w:hAnsi="宋体" w:cs="Arial"/>
                <w:color w:val="000000"/>
                <w:szCs w:val="21"/>
                <w:shd w:val="clear" w:color="auto" w:fill="FFFFFF"/>
              </w:rPr>
              <w:t>《</w:t>
            </w:r>
            <w:hyperlink r:id="rId17" w:tgtFrame="_blank" w:history="1">
              <w:r w:rsidRPr="00DC0965">
                <w:rPr>
                  <w:rStyle w:val="a6"/>
                  <w:rFonts w:ascii="宋体" w:hAnsi="宋体" w:cs="Arial"/>
                  <w:color w:val="000000"/>
                  <w:szCs w:val="21"/>
                  <w:shd w:val="clear" w:color="auto" w:fill="FFFFFF"/>
                </w:rPr>
                <w:t>日本论</w:t>
              </w:r>
            </w:hyperlink>
            <w:r w:rsidRPr="00DC0965">
              <w:rPr>
                <w:rFonts w:ascii="宋体" w:hAnsi="宋体" w:cs="Arial"/>
                <w:color w:val="000000"/>
                <w:szCs w:val="21"/>
                <w:shd w:val="clear" w:color="auto" w:fill="FFFFFF"/>
              </w:rPr>
              <w:t>》</w:t>
            </w:r>
            <w:r w:rsidRPr="00DC0965">
              <w:rPr>
                <w:rFonts w:ascii="宋体" w:hAnsi="宋体" w:cs="Arial" w:hint="eastAsia"/>
                <w:color w:val="000000"/>
                <w:szCs w:val="21"/>
                <w:shd w:val="clear" w:color="auto" w:fill="FFFFFF"/>
              </w:rPr>
              <w:t>作者</w:t>
            </w:r>
            <w:r w:rsidRPr="00DC0965">
              <w:rPr>
                <w:rFonts w:ascii="宋体" w:hAnsi="宋体" w:cs="Arial"/>
                <w:color w:val="000000"/>
                <w:szCs w:val="21"/>
                <w:shd w:val="clear" w:color="auto" w:fill="FFFFFF"/>
              </w:rPr>
              <w:t>民国元老戴季陶</w:t>
            </w:r>
            <w:r w:rsidRPr="00DC0965">
              <w:rPr>
                <w:rFonts w:ascii="宋体" w:hAnsi="宋体" w:cs="Arial" w:hint="eastAsia"/>
                <w:color w:val="000000"/>
                <w:szCs w:val="21"/>
                <w:shd w:val="clear" w:color="auto" w:fill="FFFFFF"/>
              </w:rPr>
              <w:t>。</w:t>
            </w:r>
            <w:r w:rsidRPr="00DC0965">
              <w:rPr>
                <w:rFonts w:ascii="宋体" w:hAnsi="宋体" w:cs="Arial"/>
                <w:color w:val="000000"/>
                <w:szCs w:val="21"/>
                <w:shd w:val="clear" w:color="auto" w:fill="FFFFFF"/>
              </w:rPr>
              <w:t>1928年纵论近代中日恩怨时对日本的洞察，是政治家的手笔。</w:t>
            </w:r>
          </w:p>
          <w:p w:rsidR="00172205" w:rsidRDefault="00172205" w:rsidP="00D82319">
            <w:pPr>
              <w:rPr>
                <w:rFonts w:ascii="宋体" w:hAnsi="宋体" w:cs="Arial"/>
                <w:color w:val="333333"/>
                <w:kern w:val="0"/>
                <w:szCs w:val="21"/>
              </w:rPr>
            </w:pPr>
            <w:r w:rsidRPr="00DC0965">
              <w:rPr>
                <w:rFonts w:ascii="宋体" w:hAnsi="宋体" w:cs="Arial"/>
                <w:color w:val="000000"/>
                <w:szCs w:val="21"/>
                <w:shd w:val="clear" w:color="auto" w:fill="FFFFFF"/>
              </w:rPr>
              <w:t>《</w:t>
            </w:r>
            <w:hyperlink r:id="rId18" w:tgtFrame="_blank" w:history="1">
              <w:r w:rsidRPr="00DC0965">
                <w:rPr>
                  <w:rStyle w:val="a6"/>
                  <w:rFonts w:ascii="宋体" w:hAnsi="宋体" w:cs="Arial"/>
                  <w:color w:val="000000"/>
                  <w:szCs w:val="21"/>
                  <w:shd w:val="clear" w:color="auto" w:fill="FFFFFF"/>
                </w:rPr>
                <w:t>日本人</w:t>
              </w:r>
            </w:hyperlink>
            <w:r w:rsidRPr="00DC0965">
              <w:rPr>
                <w:rFonts w:ascii="宋体" w:hAnsi="宋体" w:cs="Arial"/>
                <w:color w:val="000000"/>
                <w:szCs w:val="21"/>
                <w:shd w:val="clear" w:color="auto" w:fill="FFFFFF"/>
              </w:rPr>
              <w:t>》</w:t>
            </w:r>
            <w:r w:rsidRPr="00DC0965">
              <w:rPr>
                <w:rFonts w:ascii="宋体" w:hAnsi="宋体" w:cs="Arial" w:hint="eastAsia"/>
                <w:color w:val="000000"/>
                <w:szCs w:val="21"/>
                <w:shd w:val="clear" w:color="auto" w:fill="FFFFFF"/>
              </w:rPr>
              <w:t>作者</w:t>
            </w:r>
            <w:proofErr w:type="gramStart"/>
            <w:r w:rsidRPr="00DC0965">
              <w:rPr>
                <w:rFonts w:ascii="宋体" w:hAnsi="宋体" w:cs="Arial"/>
                <w:color w:val="000000"/>
                <w:kern w:val="0"/>
                <w:szCs w:val="21"/>
              </w:rPr>
              <w:t>蒋</w:t>
            </w:r>
            <w:proofErr w:type="gramEnd"/>
            <w:r w:rsidRPr="00DC0965">
              <w:rPr>
                <w:rFonts w:ascii="宋体" w:hAnsi="宋体" w:cs="Arial"/>
                <w:color w:val="000000"/>
                <w:kern w:val="0"/>
                <w:szCs w:val="21"/>
              </w:rPr>
              <w:t>百里</w:t>
            </w:r>
            <w:r w:rsidRPr="00DC0965">
              <w:rPr>
                <w:rFonts w:ascii="宋体" w:hAnsi="宋体" w:cs="Arial" w:hint="eastAsia"/>
                <w:color w:val="000000"/>
                <w:kern w:val="0"/>
                <w:szCs w:val="21"/>
              </w:rPr>
              <w:t>。</w:t>
            </w:r>
            <w:r w:rsidRPr="00DC0965">
              <w:rPr>
                <w:rFonts w:ascii="宋体" w:hAnsi="宋体" w:cs="Arial"/>
                <w:color w:val="000000"/>
                <w:kern w:val="0"/>
                <w:szCs w:val="21"/>
              </w:rPr>
              <w:t>8年抗战伊始，一位中国军人、日本人的女婿写下的媒体文字，一时纸贵，被誉为“纸牌”，可以视同抗日战略预言书；其书渗透一抗战对日理念：成也罢，败也罢，就是不要同他讲和</w:t>
            </w:r>
            <w:r w:rsidRPr="00DC0965">
              <w:rPr>
                <w:rFonts w:ascii="宋体" w:hAnsi="宋体" w:cs="Arial"/>
                <w:color w:val="333333"/>
                <w:kern w:val="0"/>
                <w:szCs w:val="21"/>
              </w:rPr>
              <w:t>。</w:t>
            </w:r>
          </w:p>
          <w:p w:rsidR="00172205" w:rsidRDefault="00172205" w:rsidP="00D82319">
            <w:pPr>
              <w:rPr>
                <w:rFonts w:ascii="宋体" w:hAnsi="宋体" w:cs="Arial" w:hint="eastAsia"/>
                <w:color w:val="333333"/>
                <w:kern w:val="0"/>
                <w:szCs w:val="21"/>
              </w:rPr>
            </w:pPr>
          </w:p>
          <w:p w:rsidR="00172205" w:rsidRPr="002060C7" w:rsidRDefault="00172205" w:rsidP="00D82319">
            <w:pPr>
              <w:rPr>
                <w:rFonts w:ascii="宋体" w:hAnsi="宋体" w:cs="Arial"/>
                <w:color w:val="333333"/>
                <w:kern w:val="0"/>
                <w:szCs w:val="21"/>
              </w:rPr>
            </w:pPr>
          </w:p>
        </w:tc>
        <w:tc>
          <w:tcPr>
            <w:tcW w:w="852" w:type="dxa"/>
            <w:vAlign w:val="center"/>
          </w:tcPr>
          <w:p w:rsidR="00172205" w:rsidRPr="006244C9" w:rsidRDefault="00172205" w:rsidP="00D82319">
            <w:pPr>
              <w:jc w:val="center"/>
              <w:rPr>
                <w:sz w:val="22"/>
              </w:rPr>
            </w:pPr>
          </w:p>
        </w:tc>
      </w:tr>
    </w:tbl>
    <w:p w:rsidR="00172205" w:rsidRDefault="00172205" w:rsidP="00172205">
      <w:pPr>
        <w:rPr>
          <w:rFonts w:hint="eastAsia"/>
          <w:sz w:val="24"/>
          <w:szCs w:val="24"/>
        </w:rPr>
      </w:pPr>
    </w:p>
    <w:p w:rsidR="008E05B6" w:rsidRDefault="008E05B6" w:rsidP="00172205">
      <w:pPr>
        <w:rPr>
          <w:rFonts w:hint="eastAsia"/>
          <w:sz w:val="24"/>
          <w:szCs w:val="24"/>
        </w:rPr>
      </w:pPr>
    </w:p>
    <w:tbl>
      <w:tblPr>
        <w:tblStyle w:val="a5"/>
        <w:tblW w:w="10043" w:type="dxa"/>
        <w:jc w:val="center"/>
        <w:tblLook w:val="04A0"/>
      </w:tblPr>
      <w:tblGrid>
        <w:gridCol w:w="960"/>
        <w:gridCol w:w="2452"/>
        <w:gridCol w:w="1380"/>
        <w:gridCol w:w="4399"/>
        <w:gridCol w:w="852"/>
      </w:tblGrid>
      <w:tr w:rsidR="008E05B6" w:rsidRPr="00BE3B3A" w:rsidTr="00D82319">
        <w:trPr>
          <w:trHeight w:val="650"/>
          <w:jc w:val="center"/>
        </w:trPr>
        <w:tc>
          <w:tcPr>
            <w:tcW w:w="960" w:type="dxa"/>
            <w:vAlign w:val="center"/>
          </w:tcPr>
          <w:p w:rsidR="008E05B6" w:rsidRPr="00DF705B" w:rsidRDefault="008E05B6" w:rsidP="00D82319">
            <w:pPr>
              <w:jc w:val="center"/>
              <w:rPr>
                <w:b/>
                <w:sz w:val="28"/>
                <w:szCs w:val="28"/>
              </w:rPr>
            </w:pPr>
            <w:r w:rsidRPr="00DF705B">
              <w:rPr>
                <w:rFonts w:hint="eastAsia"/>
                <w:b/>
                <w:sz w:val="28"/>
                <w:szCs w:val="28"/>
              </w:rPr>
              <w:t>序号</w:t>
            </w:r>
          </w:p>
        </w:tc>
        <w:tc>
          <w:tcPr>
            <w:tcW w:w="2452" w:type="dxa"/>
            <w:vAlign w:val="center"/>
          </w:tcPr>
          <w:p w:rsidR="008E05B6" w:rsidRPr="00DF705B" w:rsidRDefault="008E05B6" w:rsidP="00D82319">
            <w:pPr>
              <w:jc w:val="center"/>
              <w:rPr>
                <w:b/>
                <w:sz w:val="28"/>
                <w:szCs w:val="28"/>
              </w:rPr>
            </w:pPr>
            <w:r w:rsidRPr="00DF705B">
              <w:rPr>
                <w:rFonts w:hint="eastAsia"/>
                <w:b/>
                <w:sz w:val="28"/>
                <w:szCs w:val="28"/>
              </w:rPr>
              <w:t>推荐书目</w:t>
            </w:r>
          </w:p>
        </w:tc>
        <w:tc>
          <w:tcPr>
            <w:tcW w:w="1380" w:type="dxa"/>
            <w:vAlign w:val="center"/>
          </w:tcPr>
          <w:p w:rsidR="008E05B6" w:rsidRPr="00DF705B" w:rsidRDefault="008E05B6" w:rsidP="00D82319">
            <w:pPr>
              <w:jc w:val="center"/>
              <w:rPr>
                <w:b/>
                <w:sz w:val="28"/>
                <w:szCs w:val="28"/>
              </w:rPr>
            </w:pPr>
            <w:r w:rsidRPr="00DF705B">
              <w:rPr>
                <w:rFonts w:hint="eastAsia"/>
                <w:b/>
                <w:sz w:val="28"/>
                <w:szCs w:val="28"/>
              </w:rPr>
              <w:t>推荐教师</w:t>
            </w:r>
          </w:p>
        </w:tc>
        <w:tc>
          <w:tcPr>
            <w:tcW w:w="4399" w:type="dxa"/>
            <w:vAlign w:val="center"/>
          </w:tcPr>
          <w:p w:rsidR="008E05B6" w:rsidRPr="00DF705B" w:rsidRDefault="008E05B6" w:rsidP="00D82319">
            <w:pPr>
              <w:jc w:val="center"/>
              <w:rPr>
                <w:b/>
                <w:sz w:val="28"/>
                <w:szCs w:val="28"/>
              </w:rPr>
            </w:pPr>
            <w:r w:rsidRPr="00DF705B">
              <w:rPr>
                <w:rFonts w:hint="eastAsia"/>
                <w:b/>
                <w:sz w:val="28"/>
                <w:szCs w:val="28"/>
              </w:rPr>
              <w:t>推荐理由</w:t>
            </w:r>
          </w:p>
        </w:tc>
        <w:tc>
          <w:tcPr>
            <w:tcW w:w="852" w:type="dxa"/>
            <w:vAlign w:val="center"/>
          </w:tcPr>
          <w:p w:rsidR="008E05B6" w:rsidRPr="00DF705B" w:rsidRDefault="008E05B6" w:rsidP="00D82319">
            <w:pPr>
              <w:jc w:val="center"/>
              <w:rPr>
                <w:b/>
                <w:sz w:val="28"/>
                <w:szCs w:val="28"/>
              </w:rPr>
            </w:pPr>
            <w:r w:rsidRPr="00DF705B">
              <w:rPr>
                <w:rFonts w:hint="eastAsia"/>
                <w:b/>
                <w:sz w:val="28"/>
                <w:szCs w:val="28"/>
              </w:rPr>
              <w:t>备注</w:t>
            </w:r>
          </w:p>
        </w:tc>
      </w:tr>
      <w:tr w:rsidR="008E05B6" w:rsidRPr="00BE3B3A" w:rsidTr="00D82319">
        <w:trPr>
          <w:trHeight w:val="976"/>
          <w:jc w:val="center"/>
        </w:trPr>
        <w:tc>
          <w:tcPr>
            <w:tcW w:w="960" w:type="dxa"/>
            <w:vAlign w:val="center"/>
          </w:tcPr>
          <w:p w:rsidR="008E05B6" w:rsidRPr="006244C9" w:rsidRDefault="008E05B6" w:rsidP="00D82319">
            <w:pPr>
              <w:jc w:val="center"/>
              <w:rPr>
                <w:sz w:val="22"/>
              </w:rPr>
            </w:pPr>
            <w:r>
              <w:rPr>
                <w:rFonts w:hint="eastAsia"/>
                <w:sz w:val="22"/>
              </w:rPr>
              <w:t>9</w:t>
            </w:r>
          </w:p>
        </w:tc>
        <w:tc>
          <w:tcPr>
            <w:tcW w:w="2452" w:type="dxa"/>
            <w:vAlign w:val="center"/>
          </w:tcPr>
          <w:p w:rsidR="008E05B6" w:rsidRPr="002060C7" w:rsidRDefault="008E05B6" w:rsidP="00D82319">
            <w:pPr>
              <w:pStyle w:val="a7"/>
              <w:adjustRightInd w:val="0"/>
              <w:snapToGrid w:val="0"/>
              <w:spacing w:before="0" w:beforeAutospacing="0" w:after="0" w:afterAutospacing="0"/>
              <w:rPr>
                <w:rFonts w:cs="Helvetica"/>
                <w:sz w:val="22"/>
                <w:szCs w:val="22"/>
                <w:lang w:eastAsia="ja-JP"/>
              </w:rPr>
            </w:pPr>
            <w:r w:rsidRPr="002060C7">
              <w:rPr>
                <w:rFonts w:hint="eastAsia"/>
                <w:sz w:val="22"/>
                <w:szCs w:val="22"/>
                <w:lang w:eastAsia="ja-JP"/>
              </w:rPr>
              <w:t>书名：『新しい日本語学入門－ことばのしくみを考える』</w:t>
            </w:r>
          </w:p>
        </w:tc>
        <w:tc>
          <w:tcPr>
            <w:tcW w:w="1380" w:type="dxa"/>
            <w:vAlign w:val="center"/>
          </w:tcPr>
          <w:p w:rsidR="008E05B6" w:rsidRPr="002060C7" w:rsidRDefault="008E05B6" w:rsidP="00D82319">
            <w:pPr>
              <w:jc w:val="center"/>
              <w:rPr>
                <w:rFonts w:ascii="宋体" w:hAnsi="宋体"/>
                <w:sz w:val="22"/>
                <w:lang w:eastAsia="ja-JP"/>
              </w:rPr>
            </w:pPr>
            <w:proofErr w:type="gramStart"/>
            <w:r w:rsidRPr="002060C7">
              <w:rPr>
                <w:rFonts w:ascii="宋体" w:hAnsi="宋体"/>
                <w:sz w:val="22"/>
              </w:rPr>
              <w:t>朴锦女</w:t>
            </w:r>
            <w:proofErr w:type="gramEnd"/>
          </w:p>
        </w:tc>
        <w:tc>
          <w:tcPr>
            <w:tcW w:w="4399" w:type="dxa"/>
          </w:tcPr>
          <w:p w:rsidR="008E05B6" w:rsidRPr="002060C7" w:rsidRDefault="008E05B6" w:rsidP="00D82319">
            <w:pPr>
              <w:ind w:firstLineChars="100" w:firstLine="220"/>
              <w:rPr>
                <w:rFonts w:ascii="宋体" w:hAnsi="宋体"/>
                <w:sz w:val="22"/>
              </w:rPr>
            </w:pPr>
            <w:r w:rsidRPr="002060C7">
              <w:rPr>
                <w:rFonts w:ascii="宋体" w:hAnsi="宋体" w:hint="eastAsia"/>
                <w:sz w:val="22"/>
              </w:rPr>
              <w:t>本书以语法为中心，介绍音声、音韵、形态、敬语、方言等方面最新研究成果的书籍。是一本日语入门的有益书籍。</w:t>
            </w:r>
          </w:p>
        </w:tc>
        <w:tc>
          <w:tcPr>
            <w:tcW w:w="852" w:type="dxa"/>
            <w:vAlign w:val="center"/>
          </w:tcPr>
          <w:p w:rsidR="008E05B6" w:rsidRPr="006244C9" w:rsidRDefault="008E05B6" w:rsidP="00D82319">
            <w:pPr>
              <w:jc w:val="center"/>
              <w:rPr>
                <w:sz w:val="22"/>
              </w:rPr>
            </w:pPr>
          </w:p>
        </w:tc>
      </w:tr>
      <w:tr w:rsidR="008E05B6" w:rsidRPr="00BE3B3A" w:rsidTr="00D82319">
        <w:trPr>
          <w:trHeight w:val="1939"/>
          <w:jc w:val="center"/>
        </w:trPr>
        <w:tc>
          <w:tcPr>
            <w:tcW w:w="960" w:type="dxa"/>
            <w:vAlign w:val="center"/>
          </w:tcPr>
          <w:p w:rsidR="008E05B6" w:rsidRPr="006244C9" w:rsidRDefault="008E05B6" w:rsidP="00D82319">
            <w:pPr>
              <w:jc w:val="center"/>
              <w:rPr>
                <w:sz w:val="22"/>
                <w:lang w:eastAsia="ja-JP"/>
              </w:rPr>
            </w:pPr>
            <w:r w:rsidRPr="006244C9">
              <w:rPr>
                <w:rFonts w:hint="eastAsia"/>
                <w:sz w:val="22"/>
                <w:lang w:eastAsia="ja-JP"/>
              </w:rPr>
              <w:t>10</w:t>
            </w:r>
          </w:p>
        </w:tc>
        <w:tc>
          <w:tcPr>
            <w:tcW w:w="2452" w:type="dxa"/>
            <w:vAlign w:val="center"/>
          </w:tcPr>
          <w:p w:rsidR="008E05B6" w:rsidRPr="00DC0965" w:rsidRDefault="008E05B6" w:rsidP="00D82319">
            <w:pPr>
              <w:adjustRightInd w:val="0"/>
              <w:snapToGrid w:val="0"/>
              <w:rPr>
                <w:rFonts w:ascii="宋体" w:hAnsi="宋体" w:cs="宋体"/>
                <w:kern w:val="0"/>
                <w:szCs w:val="21"/>
                <w:lang w:eastAsia="ja-JP"/>
              </w:rPr>
            </w:pPr>
            <w:r>
              <w:rPr>
                <w:rFonts w:ascii="宋体" w:hAnsi="宋体" w:cs="宋体" w:hint="eastAsia"/>
                <w:kern w:val="0"/>
                <w:szCs w:val="21"/>
                <w:lang w:eastAsia="ja-JP"/>
              </w:rPr>
              <w:t>《</w:t>
            </w:r>
            <w:r w:rsidRPr="00DC0965">
              <w:rPr>
                <w:rFonts w:ascii="宋体" w:hAnsi="宋体" w:cs="宋体" w:hint="eastAsia"/>
                <w:kern w:val="0"/>
                <w:szCs w:val="21"/>
                <w:lang w:eastAsia="ja-JP"/>
              </w:rPr>
              <w:t>多田便利屋</w:t>
            </w:r>
            <w:r>
              <w:rPr>
                <w:rFonts w:ascii="宋体" w:hAnsi="宋体" w:cs="宋体" w:hint="eastAsia"/>
                <w:kern w:val="0"/>
                <w:szCs w:val="21"/>
                <w:lang w:eastAsia="ja-JP"/>
              </w:rPr>
              <w:t>》</w:t>
            </w:r>
          </w:p>
          <w:p w:rsidR="008E05B6" w:rsidRPr="006244C9" w:rsidRDefault="008E05B6" w:rsidP="00D82319">
            <w:pPr>
              <w:rPr>
                <w:rFonts w:ascii="宋体" w:hAnsi="宋体"/>
                <w:sz w:val="22"/>
                <w:lang w:eastAsia="ja-JP"/>
              </w:rPr>
            </w:pPr>
          </w:p>
        </w:tc>
        <w:tc>
          <w:tcPr>
            <w:tcW w:w="1380" w:type="dxa"/>
            <w:vAlign w:val="center"/>
          </w:tcPr>
          <w:p w:rsidR="008E05B6" w:rsidRPr="00DB4C7C" w:rsidRDefault="008E05B6" w:rsidP="00D82319">
            <w:pPr>
              <w:jc w:val="center"/>
              <w:rPr>
                <w:rFonts w:ascii="宋体" w:hAnsi="宋体"/>
                <w:sz w:val="22"/>
                <w:lang w:eastAsia="ja-JP"/>
              </w:rPr>
            </w:pPr>
            <w:r w:rsidRPr="00DB4C7C">
              <w:rPr>
                <w:rFonts w:ascii="宋体" w:hAnsi="宋体"/>
                <w:sz w:val="22"/>
                <w:lang w:eastAsia="ja-JP"/>
              </w:rPr>
              <w:t>李守波</w:t>
            </w:r>
          </w:p>
        </w:tc>
        <w:tc>
          <w:tcPr>
            <w:tcW w:w="4399" w:type="dxa"/>
          </w:tcPr>
          <w:p w:rsidR="008E05B6" w:rsidRPr="0083696F" w:rsidRDefault="008E05B6" w:rsidP="00D82319">
            <w:pPr>
              <w:ind w:firstLineChars="100" w:firstLine="220"/>
              <w:rPr>
                <w:rFonts w:ascii="宋体" w:hAnsi="宋体"/>
                <w:sz w:val="22"/>
              </w:rPr>
            </w:pPr>
            <w:r w:rsidRPr="0083696F">
              <w:rPr>
                <w:rFonts w:ascii="宋体" w:hAnsi="宋体"/>
                <w:sz w:val="22"/>
              </w:rPr>
              <w:t>作者凭借本书获得日本</w:t>
            </w:r>
            <w:r w:rsidRPr="0083696F">
              <w:rPr>
                <w:rFonts w:ascii="宋体" w:hAnsi="宋体" w:hint="eastAsia"/>
                <w:sz w:val="22"/>
              </w:rPr>
              <w:t>2006年“直木奖”。</w:t>
            </w:r>
            <w:r w:rsidRPr="0083696F">
              <w:rPr>
                <w:rFonts w:ascii="宋体" w:hAnsi="宋体"/>
                <w:sz w:val="22"/>
              </w:rPr>
              <w:t>日文小说擅长在清淡故事性中铺垫情绪，这本书也不例外。就小说技巧来说，这也许不是一本上乘佳作，但故事很纯，情绪很真，人物们虽然都很“搞怪”，却都是在虚幻都市里固执生存。</w:t>
            </w:r>
          </w:p>
        </w:tc>
        <w:tc>
          <w:tcPr>
            <w:tcW w:w="852" w:type="dxa"/>
            <w:vAlign w:val="center"/>
          </w:tcPr>
          <w:p w:rsidR="008E05B6" w:rsidRPr="006244C9" w:rsidRDefault="008E05B6" w:rsidP="00D82319">
            <w:pPr>
              <w:jc w:val="center"/>
              <w:rPr>
                <w:sz w:val="22"/>
              </w:rPr>
            </w:pPr>
          </w:p>
        </w:tc>
      </w:tr>
      <w:tr w:rsidR="008E05B6" w:rsidRPr="00BE3B3A" w:rsidTr="00D82319">
        <w:trPr>
          <w:trHeight w:val="2289"/>
          <w:jc w:val="center"/>
        </w:trPr>
        <w:tc>
          <w:tcPr>
            <w:tcW w:w="960" w:type="dxa"/>
            <w:vAlign w:val="center"/>
          </w:tcPr>
          <w:p w:rsidR="008E05B6" w:rsidRPr="006244C9" w:rsidRDefault="008E05B6" w:rsidP="00D82319">
            <w:pPr>
              <w:jc w:val="center"/>
              <w:rPr>
                <w:sz w:val="22"/>
              </w:rPr>
            </w:pPr>
            <w:r w:rsidRPr="006244C9">
              <w:rPr>
                <w:rFonts w:hint="eastAsia"/>
                <w:sz w:val="22"/>
              </w:rPr>
              <w:t>11</w:t>
            </w:r>
          </w:p>
        </w:tc>
        <w:tc>
          <w:tcPr>
            <w:tcW w:w="2452" w:type="dxa"/>
            <w:vAlign w:val="center"/>
          </w:tcPr>
          <w:p w:rsidR="008E05B6" w:rsidRDefault="008E05B6" w:rsidP="00D82319">
            <w:pPr>
              <w:adjustRightInd w:val="0"/>
              <w:snapToGrid w:val="0"/>
              <w:rPr>
                <w:rFonts w:ascii="宋体" w:hAnsi="宋体"/>
                <w:szCs w:val="21"/>
              </w:rPr>
            </w:pPr>
            <w:r>
              <w:rPr>
                <w:rFonts w:ascii="宋体" w:hAnsi="宋体" w:hint="eastAsia"/>
                <w:szCs w:val="21"/>
              </w:rPr>
              <w:t>《</w:t>
            </w:r>
            <w:r>
              <w:rPr>
                <w:rFonts w:ascii="宋体" w:hAnsi="宋体"/>
                <w:szCs w:val="21"/>
              </w:rPr>
              <w:t>日语近义表现辨析</w:t>
            </w:r>
            <w:r>
              <w:rPr>
                <w:rFonts w:ascii="宋体" w:hAnsi="宋体" w:hint="eastAsia"/>
                <w:szCs w:val="21"/>
              </w:rPr>
              <w:t>》</w:t>
            </w:r>
          </w:p>
          <w:p w:rsidR="008E05B6" w:rsidRPr="006244C9" w:rsidRDefault="008E05B6" w:rsidP="00D82319">
            <w:pPr>
              <w:rPr>
                <w:rFonts w:ascii="宋体" w:hAnsi="宋体"/>
                <w:sz w:val="22"/>
              </w:rPr>
            </w:pPr>
          </w:p>
        </w:tc>
        <w:tc>
          <w:tcPr>
            <w:tcW w:w="1380" w:type="dxa"/>
            <w:vAlign w:val="center"/>
          </w:tcPr>
          <w:p w:rsidR="008E05B6" w:rsidRPr="00DB4C7C" w:rsidRDefault="008E05B6" w:rsidP="00D82319">
            <w:pPr>
              <w:jc w:val="center"/>
              <w:rPr>
                <w:rFonts w:ascii="宋体" w:hAnsi="宋体"/>
                <w:sz w:val="22"/>
              </w:rPr>
            </w:pPr>
            <w:r w:rsidRPr="00DB4C7C">
              <w:rPr>
                <w:rFonts w:ascii="宋体" w:hAnsi="宋体"/>
                <w:sz w:val="22"/>
              </w:rPr>
              <w:t>秦明明</w:t>
            </w:r>
          </w:p>
        </w:tc>
        <w:tc>
          <w:tcPr>
            <w:tcW w:w="4399" w:type="dxa"/>
          </w:tcPr>
          <w:p w:rsidR="008E05B6" w:rsidRPr="0083696F" w:rsidRDefault="008E05B6" w:rsidP="00D82319">
            <w:pPr>
              <w:ind w:firstLineChars="100" w:firstLine="220"/>
              <w:rPr>
                <w:rFonts w:ascii="宋体" w:hAnsi="宋体"/>
                <w:sz w:val="22"/>
              </w:rPr>
            </w:pPr>
            <w:r w:rsidRPr="0083696F">
              <w:rPr>
                <w:rFonts w:ascii="宋体" w:hAnsi="宋体"/>
                <w:sz w:val="22"/>
              </w:rPr>
              <w:t>日语的近义词和近义语法是日语学习中的一大难点，同时也是各类考试中的必考项目。这本书中共收集了</w:t>
            </w:r>
            <w:r w:rsidRPr="0083696F">
              <w:rPr>
                <w:rFonts w:ascii="宋体" w:hAnsi="宋体" w:hint="eastAsia"/>
                <w:sz w:val="22"/>
              </w:rPr>
              <w:t>400余组、1300多个常用近义表达。从概念、定义入手，对其词义、使用范围、呼应搭配、理解与翻译等做细致入微的对比分析，并突出了日本人的语言心理和民族思维方式。</w:t>
            </w:r>
          </w:p>
        </w:tc>
        <w:tc>
          <w:tcPr>
            <w:tcW w:w="852" w:type="dxa"/>
            <w:vAlign w:val="center"/>
          </w:tcPr>
          <w:p w:rsidR="008E05B6" w:rsidRPr="006244C9" w:rsidRDefault="008E05B6" w:rsidP="00D82319">
            <w:pPr>
              <w:jc w:val="center"/>
              <w:rPr>
                <w:sz w:val="22"/>
              </w:rPr>
            </w:pPr>
          </w:p>
        </w:tc>
      </w:tr>
    </w:tbl>
    <w:p w:rsidR="008E05B6" w:rsidRPr="008E05B6" w:rsidRDefault="008E05B6" w:rsidP="00172205">
      <w:pPr>
        <w:rPr>
          <w:sz w:val="24"/>
          <w:szCs w:val="24"/>
        </w:rPr>
      </w:pPr>
    </w:p>
    <w:p w:rsidR="00172205" w:rsidRDefault="00172205">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Default="008E05B6">
      <w:pPr>
        <w:rPr>
          <w:rFonts w:hint="eastAsia"/>
          <w:sz w:val="24"/>
          <w:szCs w:val="24"/>
        </w:rPr>
      </w:pPr>
    </w:p>
    <w:p w:rsidR="008E05B6" w:rsidRPr="006244C9" w:rsidRDefault="008E05B6" w:rsidP="008E05B6">
      <w:pPr>
        <w:jc w:val="center"/>
        <w:rPr>
          <w:rFonts w:asciiTheme="minorEastAsia" w:hAnsiTheme="minorEastAsia"/>
          <w:b/>
          <w:sz w:val="32"/>
          <w:szCs w:val="32"/>
        </w:rPr>
      </w:pPr>
      <w:r>
        <w:rPr>
          <w:rFonts w:asciiTheme="minorEastAsia" w:hAnsiTheme="minorEastAsia" w:hint="eastAsia"/>
          <w:b/>
          <w:sz w:val="32"/>
          <w:szCs w:val="32"/>
        </w:rPr>
        <w:lastRenderedPageBreak/>
        <w:t>（朝鲜语</w:t>
      </w:r>
      <w:r w:rsidRPr="006244C9">
        <w:rPr>
          <w:rFonts w:asciiTheme="minorEastAsia" w:hAnsiTheme="minorEastAsia" w:hint="eastAsia"/>
          <w:b/>
          <w:sz w:val="32"/>
          <w:szCs w:val="32"/>
        </w:rPr>
        <w:t>系推荐</w:t>
      </w:r>
      <w:r>
        <w:rPr>
          <w:rFonts w:asciiTheme="minorEastAsia" w:hAnsiTheme="minorEastAsia" w:hint="eastAsia"/>
          <w:b/>
          <w:sz w:val="32"/>
          <w:szCs w:val="32"/>
        </w:rPr>
        <w:t>）</w:t>
      </w:r>
    </w:p>
    <w:tbl>
      <w:tblPr>
        <w:tblStyle w:val="a5"/>
        <w:tblW w:w="9938" w:type="dxa"/>
        <w:jc w:val="center"/>
        <w:tblLook w:val="04A0"/>
      </w:tblPr>
      <w:tblGrid>
        <w:gridCol w:w="950"/>
        <w:gridCol w:w="2427"/>
        <w:gridCol w:w="1365"/>
        <w:gridCol w:w="4353"/>
        <w:gridCol w:w="843"/>
      </w:tblGrid>
      <w:tr w:rsidR="008E05B6" w:rsidRPr="00DF705B" w:rsidTr="008E05B6">
        <w:trPr>
          <w:trHeight w:val="707"/>
          <w:jc w:val="center"/>
        </w:trPr>
        <w:tc>
          <w:tcPr>
            <w:tcW w:w="950" w:type="dxa"/>
            <w:vAlign w:val="center"/>
          </w:tcPr>
          <w:p w:rsidR="008E05B6" w:rsidRPr="00DF705B" w:rsidRDefault="008E05B6" w:rsidP="00D82319">
            <w:pPr>
              <w:jc w:val="center"/>
              <w:rPr>
                <w:b/>
                <w:sz w:val="28"/>
                <w:szCs w:val="28"/>
              </w:rPr>
            </w:pPr>
            <w:r w:rsidRPr="00DF705B">
              <w:rPr>
                <w:rFonts w:hint="eastAsia"/>
                <w:b/>
                <w:sz w:val="28"/>
                <w:szCs w:val="28"/>
              </w:rPr>
              <w:t>序号</w:t>
            </w:r>
          </w:p>
        </w:tc>
        <w:tc>
          <w:tcPr>
            <w:tcW w:w="2427" w:type="dxa"/>
            <w:vAlign w:val="center"/>
          </w:tcPr>
          <w:p w:rsidR="008E05B6" w:rsidRPr="00DF705B" w:rsidRDefault="008E05B6" w:rsidP="00D82319">
            <w:pPr>
              <w:jc w:val="center"/>
              <w:rPr>
                <w:b/>
                <w:sz w:val="28"/>
                <w:szCs w:val="28"/>
              </w:rPr>
            </w:pPr>
            <w:r w:rsidRPr="00DF705B">
              <w:rPr>
                <w:rFonts w:hint="eastAsia"/>
                <w:b/>
                <w:sz w:val="28"/>
                <w:szCs w:val="28"/>
              </w:rPr>
              <w:t>推荐书目</w:t>
            </w:r>
          </w:p>
        </w:tc>
        <w:tc>
          <w:tcPr>
            <w:tcW w:w="1365" w:type="dxa"/>
            <w:vAlign w:val="center"/>
          </w:tcPr>
          <w:p w:rsidR="008E05B6" w:rsidRPr="00DF705B" w:rsidRDefault="008E05B6" w:rsidP="00D82319">
            <w:pPr>
              <w:jc w:val="center"/>
              <w:rPr>
                <w:b/>
                <w:sz w:val="28"/>
                <w:szCs w:val="28"/>
              </w:rPr>
            </w:pPr>
            <w:r w:rsidRPr="00DF705B">
              <w:rPr>
                <w:rFonts w:hint="eastAsia"/>
                <w:b/>
                <w:sz w:val="28"/>
                <w:szCs w:val="28"/>
              </w:rPr>
              <w:t>推荐教师</w:t>
            </w:r>
          </w:p>
        </w:tc>
        <w:tc>
          <w:tcPr>
            <w:tcW w:w="4353" w:type="dxa"/>
            <w:vAlign w:val="center"/>
          </w:tcPr>
          <w:p w:rsidR="008E05B6" w:rsidRPr="00DF705B" w:rsidRDefault="008E05B6" w:rsidP="00D82319">
            <w:pPr>
              <w:jc w:val="center"/>
              <w:rPr>
                <w:b/>
                <w:sz w:val="28"/>
                <w:szCs w:val="28"/>
              </w:rPr>
            </w:pPr>
            <w:r w:rsidRPr="00DF705B">
              <w:rPr>
                <w:rFonts w:hint="eastAsia"/>
                <w:b/>
                <w:sz w:val="28"/>
                <w:szCs w:val="28"/>
              </w:rPr>
              <w:t>推荐理由</w:t>
            </w:r>
          </w:p>
        </w:tc>
        <w:tc>
          <w:tcPr>
            <w:tcW w:w="843" w:type="dxa"/>
            <w:vAlign w:val="center"/>
          </w:tcPr>
          <w:p w:rsidR="008E05B6" w:rsidRPr="00DF705B" w:rsidRDefault="008E05B6" w:rsidP="00D82319">
            <w:pPr>
              <w:jc w:val="center"/>
              <w:rPr>
                <w:b/>
                <w:sz w:val="28"/>
                <w:szCs w:val="28"/>
              </w:rPr>
            </w:pPr>
            <w:r w:rsidRPr="00DF705B">
              <w:rPr>
                <w:rFonts w:hint="eastAsia"/>
                <w:b/>
                <w:sz w:val="28"/>
                <w:szCs w:val="28"/>
              </w:rPr>
              <w:t>备注</w:t>
            </w:r>
          </w:p>
        </w:tc>
      </w:tr>
      <w:tr w:rsidR="008E05B6" w:rsidRPr="00071DDC" w:rsidTr="008E05B6">
        <w:trPr>
          <w:trHeight w:val="869"/>
          <w:jc w:val="center"/>
        </w:trPr>
        <w:tc>
          <w:tcPr>
            <w:tcW w:w="950" w:type="dxa"/>
            <w:vAlign w:val="center"/>
          </w:tcPr>
          <w:p w:rsidR="008E05B6" w:rsidRPr="00071DDC" w:rsidRDefault="008E05B6" w:rsidP="00D82319">
            <w:pPr>
              <w:jc w:val="center"/>
              <w:rPr>
                <w:rFonts w:asciiTheme="minorEastAsia" w:hAnsiTheme="minorEastAsia"/>
                <w:sz w:val="22"/>
              </w:rPr>
            </w:pPr>
            <w:r w:rsidRPr="00071DDC">
              <w:rPr>
                <w:rFonts w:asciiTheme="minorEastAsia" w:hAnsiTheme="minorEastAsia" w:hint="eastAsia"/>
                <w:sz w:val="22"/>
              </w:rPr>
              <w:t>1</w:t>
            </w:r>
          </w:p>
        </w:tc>
        <w:tc>
          <w:tcPr>
            <w:tcW w:w="2427" w:type="dxa"/>
            <w:vAlign w:val="center"/>
          </w:tcPr>
          <w:p w:rsidR="008E05B6" w:rsidRPr="00071DDC" w:rsidRDefault="008E05B6" w:rsidP="00D82319">
            <w:pPr>
              <w:spacing w:line="260" w:lineRule="exact"/>
              <w:rPr>
                <w:rFonts w:asciiTheme="minorEastAsia" w:hAnsiTheme="minorEastAsia"/>
                <w:sz w:val="22"/>
              </w:rPr>
            </w:pPr>
            <w:r w:rsidRPr="00071DDC">
              <w:rPr>
                <w:rFonts w:asciiTheme="minorEastAsia" w:hAnsiTheme="minorEastAsia" w:hint="eastAsia"/>
                <w:sz w:val="22"/>
              </w:rPr>
              <w:t>《追风筝的人》（适合二年级）</w:t>
            </w:r>
          </w:p>
        </w:tc>
        <w:tc>
          <w:tcPr>
            <w:tcW w:w="1365" w:type="dxa"/>
            <w:vAlign w:val="center"/>
          </w:tcPr>
          <w:p w:rsidR="008E05B6" w:rsidRPr="00071DDC" w:rsidRDefault="008E05B6" w:rsidP="00D82319">
            <w:pPr>
              <w:spacing w:line="260" w:lineRule="exact"/>
              <w:jc w:val="center"/>
              <w:rPr>
                <w:rFonts w:asciiTheme="minorEastAsia" w:hAnsiTheme="minorEastAsia"/>
                <w:sz w:val="22"/>
              </w:rPr>
            </w:pPr>
            <w:proofErr w:type="gramStart"/>
            <w:r w:rsidRPr="00071DDC">
              <w:rPr>
                <w:rFonts w:asciiTheme="minorEastAsia" w:hAnsiTheme="minorEastAsia" w:hint="eastAsia"/>
                <w:sz w:val="22"/>
              </w:rPr>
              <w:t>付颖</w:t>
            </w:r>
            <w:proofErr w:type="gramEnd"/>
          </w:p>
        </w:tc>
        <w:tc>
          <w:tcPr>
            <w:tcW w:w="4353" w:type="dxa"/>
            <w:vAlign w:val="center"/>
          </w:tcPr>
          <w:p w:rsidR="008E05B6" w:rsidRPr="008A1794" w:rsidRDefault="008E05B6" w:rsidP="00D82319">
            <w:pPr>
              <w:tabs>
                <w:tab w:val="left" w:pos="2040"/>
              </w:tabs>
              <w:spacing w:line="260" w:lineRule="exact"/>
              <w:ind w:firstLineChars="100" w:firstLine="220"/>
              <w:rPr>
                <w:rFonts w:ascii="宋体" w:hAnsi="宋体"/>
                <w:sz w:val="24"/>
              </w:rPr>
            </w:pPr>
            <w:r w:rsidRPr="00071DDC">
              <w:rPr>
                <w:rFonts w:asciiTheme="minorEastAsia" w:hAnsiTheme="minorEastAsia" w:hint="eastAsia"/>
                <w:sz w:val="22"/>
              </w:rPr>
              <w:t>这是一部以史诗般的历史景观和荡气回肠的人性故事，深深打动全世界各地亿万读者的文学经典。</w:t>
            </w:r>
          </w:p>
        </w:tc>
        <w:tc>
          <w:tcPr>
            <w:tcW w:w="843" w:type="dxa"/>
            <w:vAlign w:val="center"/>
          </w:tcPr>
          <w:p w:rsidR="008E05B6" w:rsidRPr="00071DDC" w:rsidRDefault="008E05B6" w:rsidP="00D82319">
            <w:pPr>
              <w:jc w:val="center"/>
              <w:rPr>
                <w:rFonts w:asciiTheme="minorEastAsia" w:hAnsiTheme="minorEastAsia"/>
                <w:sz w:val="22"/>
              </w:rPr>
            </w:pPr>
          </w:p>
        </w:tc>
      </w:tr>
      <w:tr w:rsidR="008E05B6" w:rsidRPr="00071DDC" w:rsidTr="008E05B6">
        <w:trPr>
          <w:trHeight w:val="883"/>
          <w:jc w:val="center"/>
        </w:trPr>
        <w:tc>
          <w:tcPr>
            <w:tcW w:w="950" w:type="dxa"/>
            <w:vAlign w:val="center"/>
          </w:tcPr>
          <w:p w:rsidR="008E05B6" w:rsidRPr="00071DDC" w:rsidRDefault="008E05B6" w:rsidP="00D82319">
            <w:pPr>
              <w:jc w:val="center"/>
              <w:rPr>
                <w:rFonts w:asciiTheme="minorEastAsia" w:hAnsiTheme="minorEastAsia"/>
                <w:sz w:val="22"/>
              </w:rPr>
            </w:pPr>
            <w:r w:rsidRPr="00071DDC">
              <w:rPr>
                <w:rFonts w:asciiTheme="minorEastAsia" w:hAnsiTheme="minorEastAsia" w:hint="eastAsia"/>
                <w:sz w:val="22"/>
              </w:rPr>
              <w:t>2</w:t>
            </w:r>
          </w:p>
        </w:tc>
        <w:tc>
          <w:tcPr>
            <w:tcW w:w="2427" w:type="dxa"/>
            <w:vAlign w:val="center"/>
          </w:tcPr>
          <w:p w:rsidR="008E05B6" w:rsidRPr="00071DDC" w:rsidRDefault="008E05B6" w:rsidP="00D82319">
            <w:pPr>
              <w:spacing w:line="260" w:lineRule="exact"/>
              <w:rPr>
                <w:rFonts w:asciiTheme="minorEastAsia" w:hAnsiTheme="minorEastAsia"/>
                <w:sz w:val="22"/>
              </w:rPr>
            </w:pPr>
            <w:r w:rsidRPr="00071DDC">
              <w:rPr>
                <w:rFonts w:asciiTheme="minorEastAsia" w:hAnsiTheme="minorEastAsia" w:hint="eastAsia"/>
                <w:sz w:val="22"/>
              </w:rPr>
              <w:t>《将来的你，一定会感谢现在拼命的自己》（适合二年级）</w:t>
            </w:r>
          </w:p>
        </w:tc>
        <w:tc>
          <w:tcPr>
            <w:tcW w:w="1365" w:type="dxa"/>
            <w:vAlign w:val="center"/>
          </w:tcPr>
          <w:p w:rsidR="008E05B6" w:rsidRPr="00071DDC" w:rsidRDefault="008E05B6" w:rsidP="00D82319">
            <w:pPr>
              <w:spacing w:line="260" w:lineRule="exact"/>
              <w:jc w:val="center"/>
              <w:rPr>
                <w:rFonts w:asciiTheme="minorEastAsia" w:hAnsiTheme="minorEastAsia"/>
                <w:sz w:val="22"/>
              </w:rPr>
            </w:pPr>
            <w:proofErr w:type="gramStart"/>
            <w:r w:rsidRPr="00071DDC">
              <w:rPr>
                <w:rFonts w:asciiTheme="minorEastAsia" w:hAnsiTheme="minorEastAsia" w:hint="eastAsia"/>
                <w:sz w:val="22"/>
              </w:rPr>
              <w:t>付颖</w:t>
            </w:r>
            <w:proofErr w:type="gramEnd"/>
          </w:p>
        </w:tc>
        <w:tc>
          <w:tcPr>
            <w:tcW w:w="4353" w:type="dxa"/>
            <w:vAlign w:val="center"/>
          </w:tcPr>
          <w:p w:rsidR="008E05B6" w:rsidRPr="008A1794" w:rsidRDefault="008E05B6" w:rsidP="00D82319">
            <w:pPr>
              <w:spacing w:line="260" w:lineRule="exact"/>
              <w:ind w:firstLineChars="100" w:firstLine="220"/>
              <w:rPr>
                <w:rFonts w:ascii="宋体" w:hAnsi="宋体"/>
                <w:sz w:val="24"/>
              </w:rPr>
            </w:pPr>
            <w:r w:rsidRPr="00071DDC">
              <w:rPr>
                <w:rFonts w:asciiTheme="minorEastAsia" w:hAnsiTheme="minorEastAsia" w:hint="eastAsia"/>
                <w:sz w:val="22"/>
              </w:rPr>
              <w:t>这是一本充满正能量、激励年轻人奋进，不轻易放弃梦想的励志好书。</w:t>
            </w:r>
          </w:p>
        </w:tc>
        <w:tc>
          <w:tcPr>
            <w:tcW w:w="843" w:type="dxa"/>
            <w:vAlign w:val="center"/>
          </w:tcPr>
          <w:p w:rsidR="008E05B6" w:rsidRPr="00071DDC" w:rsidRDefault="008E05B6" w:rsidP="00D82319">
            <w:pPr>
              <w:jc w:val="center"/>
              <w:rPr>
                <w:rFonts w:asciiTheme="minorEastAsia" w:hAnsiTheme="minorEastAsia"/>
                <w:sz w:val="22"/>
              </w:rPr>
            </w:pPr>
          </w:p>
        </w:tc>
      </w:tr>
      <w:tr w:rsidR="008E05B6" w:rsidRPr="00071DDC" w:rsidTr="008E05B6">
        <w:trPr>
          <w:trHeight w:val="2932"/>
          <w:jc w:val="center"/>
        </w:trPr>
        <w:tc>
          <w:tcPr>
            <w:tcW w:w="950" w:type="dxa"/>
            <w:vAlign w:val="center"/>
          </w:tcPr>
          <w:p w:rsidR="008E05B6" w:rsidRPr="00071DDC" w:rsidRDefault="008E05B6" w:rsidP="00D82319">
            <w:pPr>
              <w:jc w:val="center"/>
              <w:rPr>
                <w:rFonts w:asciiTheme="minorEastAsia" w:hAnsiTheme="minorEastAsia"/>
                <w:sz w:val="22"/>
              </w:rPr>
            </w:pPr>
            <w:r w:rsidRPr="00071DDC">
              <w:rPr>
                <w:rFonts w:asciiTheme="minorEastAsia" w:hAnsiTheme="minorEastAsia" w:hint="eastAsia"/>
                <w:sz w:val="22"/>
              </w:rPr>
              <w:t>3</w:t>
            </w:r>
          </w:p>
        </w:tc>
        <w:tc>
          <w:tcPr>
            <w:tcW w:w="2427" w:type="dxa"/>
            <w:vAlign w:val="center"/>
          </w:tcPr>
          <w:p w:rsidR="008E05B6" w:rsidRPr="00071DDC" w:rsidRDefault="008E05B6" w:rsidP="00D82319">
            <w:pPr>
              <w:widowControl/>
              <w:spacing w:line="260" w:lineRule="exact"/>
              <w:jc w:val="left"/>
              <w:rPr>
                <w:rFonts w:asciiTheme="minorEastAsia" w:hAnsiTheme="minorEastAsia" w:cs="宋体"/>
                <w:kern w:val="0"/>
                <w:sz w:val="22"/>
              </w:rPr>
            </w:pPr>
            <w:r w:rsidRPr="00071DDC">
              <w:rPr>
                <w:rFonts w:asciiTheme="minorEastAsia" w:hAnsiTheme="minorEastAsia" w:cs="宋体" w:hint="eastAsia"/>
                <w:kern w:val="0"/>
                <w:sz w:val="22"/>
              </w:rPr>
              <w:t>《</w:t>
            </w:r>
            <w:r w:rsidRPr="00071DDC">
              <w:rPr>
                <w:rFonts w:asciiTheme="minorEastAsia" w:hAnsiTheme="minorEastAsia" w:cs="宋体"/>
                <w:kern w:val="0"/>
                <w:sz w:val="22"/>
              </w:rPr>
              <w:t>褚时健“影响企业家的企业家”</w:t>
            </w:r>
            <w:r w:rsidRPr="00071DDC">
              <w:rPr>
                <w:rFonts w:asciiTheme="minorEastAsia" w:hAnsiTheme="minorEastAsia" w:cs="宋体" w:hint="eastAsia"/>
                <w:kern w:val="0"/>
                <w:sz w:val="22"/>
              </w:rPr>
              <w:t>》（</w:t>
            </w:r>
            <w:proofErr w:type="gramStart"/>
            <w:r w:rsidRPr="00071DDC">
              <w:rPr>
                <w:rFonts w:asciiTheme="minorEastAsia" w:hAnsiTheme="minorEastAsia" w:cs="宋体" w:hint="eastAsia"/>
                <w:kern w:val="0"/>
                <w:sz w:val="22"/>
              </w:rPr>
              <w:t>适合四</w:t>
            </w:r>
            <w:proofErr w:type="gramEnd"/>
            <w:r w:rsidRPr="00071DDC">
              <w:rPr>
                <w:rFonts w:asciiTheme="minorEastAsia" w:hAnsiTheme="minorEastAsia" w:cs="宋体" w:hint="eastAsia"/>
                <w:kern w:val="0"/>
                <w:sz w:val="22"/>
              </w:rPr>
              <w:t>年级）</w:t>
            </w:r>
          </w:p>
          <w:p w:rsidR="008E05B6" w:rsidRPr="00071DDC" w:rsidRDefault="008E05B6" w:rsidP="00D82319">
            <w:pPr>
              <w:spacing w:line="260" w:lineRule="exact"/>
              <w:rPr>
                <w:rFonts w:asciiTheme="minorEastAsia" w:hAnsiTheme="minorEastAsia"/>
                <w:sz w:val="22"/>
              </w:rPr>
            </w:pPr>
          </w:p>
        </w:tc>
        <w:tc>
          <w:tcPr>
            <w:tcW w:w="1365" w:type="dxa"/>
            <w:vAlign w:val="center"/>
          </w:tcPr>
          <w:p w:rsidR="008E05B6" w:rsidRPr="00071DDC" w:rsidRDefault="008E05B6" w:rsidP="00D82319">
            <w:pPr>
              <w:spacing w:line="260" w:lineRule="exact"/>
              <w:jc w:val="center"/>
              <w:rPr>
                <w:rFonts w:asciiTheme="minorEastAsia" w:hAnsiTheme="minorEastAsia"/>
                <w:sz w:val="22"/>
              </w:rPr>
            </w:pPr>
            <w:r w:rsidRPr="00071DDC">
              <w:rPr>
                <w:rFonts w:asciiTheme="minorEastAsia" w:hAnsiTheme="minorEastAsia" w:cs="宋体" w:hint="eastAsia"/>
                <w:kern w:val="0"/>
                <w:sz w:val="22"/>
              </w:rPr>
              <w:t>张晖</w:t>
            </w:r>
          </w:p>
        </w:tc>
        <w:tc>
          <w:tcPr>
            <w:tcW w:w="4353" w:type="dxa"/>
            <w:vAlign w:val="center"/>
          </w:tcPr>
          <w:p w:rsidR="008E05B6" w:rsidRPr="00071DDC" w:rsidRDefault="008E05B6" w:rsidP="00D82319">
            <w:pPr>
              <w:spacing w:line="260" w:lineRule="exact"/>
              <w:ind w:firstLineChars="200" w:firstLine="440"/>
              <w:rPr>
                <w:rFonts w:asciiTheme="minorEastAsia" w:hAnsiTheme="minorEastAsia"/>
                <w:sz w:val="22"/>
              </w:rPr>
            </w:pPr>
            <w:r w:rsidRPr="00071DDC">
              <w:rPr>
                <w:rFonts w:asciiTheme="minorEastAsia" w:hAnsiTheme="minorEastAsia" w:cs="宋体"/>
                <w:kern w:val="0"/>
                <w:sz w:val="22"/>
              </w:rPr>
              <w:t>一个从烟王</w:t>
            </w:r>
            <w:proofErr w:type="gramStart"/>
            <w:r w:rsidRPr="00071DDC">
              <w:rPr>
                <w:rFonts w:asciiTheme="minorEastAsia" w:hAnsiTheme="minorEastAsia" w:cs="宋体"/>
                <w:kern w:val="0"/>
                <w:sz w:val="22"/>
              </w:rPr>
              <w:t>到橙王</w:t>
            </w:r>
            <w:proofErr w:type="gramEnd"/>
            <w:r w:rsidRPr="00071DDC">
              <w:rPr>
                <w:rFonts w:asciiTheme="minorEastAsia" w:hAnsiTheme="minorEastAsia" w:cs="宋体"/>
                <w:kern w:val="0"/>
                <w:sz w:val="22"/>
              </w:rPr>
              <w:t>的传奇人物</w:t>
            </w:r>
            <w:r w:rsidRPr="00071DDC">
              <w:rPr>
                <w:rFonts w:asciiTheme="minorEastAsia" w:hAnsiTheme="minorEastAsia" w:cs="宋体" w:hint="eastAsia"/>
                <w:kern w:val="0"/>
                <w:sz w:val="22"/>
              </w:rPr>
              <w:t xml:space="preserve">： </w:t>
            </w:r>
            <w:r w:rsidRPr="00071DDC">
              <w:rPr>
                <w:rFonts w:asciiTheme="minorEastAsia" w:hAnsiTheme="minorEastAsia" w:cs="宋体"/>
                <w:kern w:val="0"/>
                <w:sz w:val="22"/>
              </w:rPr>
              <w:t>从默默无闻的红塔集团亏损再到亚洲乃至整个世界的前端由亏到盈利(给国家创造税利991亿元)的奇迹</w:t>
            </w:r>
            <w:r w:rsidRPr="00071DDC">
              <w:rPr>
                <w:rFonts w:asciiTheme="minorEastAsia" w:hAnsiTheme="minorEastAsia" w:cs="宋体"/>
                <w:kern w:val="0"/>
                <w:sz w:val="22"/>
              </w:rPr>
              <w:br/>
              <w:t>60多岁时，他</w:t>
            </w:r>
            <w:proofErr w:type="gramStart"/>
            <w:r w:rsidRPr="00071DDC">
              <w:rPr>
                <w:rFonts w:asciiTheme="minorEastAsia" w:hAnsiTheme="minorEastAsia" w:cs="宋体"/>
                <w:kern w:val="0"/>
                <w:sz w:val="22"/>
              </w:rPr>
              <w:t>坐拥年创利</w:t>
            </w:r>
            <w:proofErr w:type="gramEnd"/>
            <w:r w:rsidRPr="00071DDC">
              <w:rPr>
                <w:rFonts w:asciiTheme="minorEastAsia" w:hAnsiTheme="minorEastAsia" w:cs="宋体"/>
                <w:kern w:val="0"/>
                <w:sz w:val="22"/>
              </w:rPr>
              <w:t>税近200亿的红塔帝国，说话如“圣旨”，被尊称“老爷子”，后却因贪污罪被判无期徒刑</w:t>
            </w:r>
            <w:r w:rsidRPr="00071DDC">
              <w:rPr>
                <w:rFonts w:asciiTheme="minorEastAsia" w:hAnsiTheme="minorEastAsia" w:cs="宋体" w:hint="eastAsia"/>
                <w:kern w:val="0"/>
                <w:sz w:val="22"/>
              </w:rPr>
              <w:t>。</w:t>
            </w:r>
            <w:r w:rsidRPr="00071DDC">
              <w:rPr>
                <w:rFonts w:asciiTheme="minorEastAsia" w:hAnsiTheme="minorEastAsia" w:cs="宋体"/>
                <w:kern w:val="0"/>
                <w:sz w:val="22"/>
              </w:rPr>
              <w:t>1995年又经受白发人送黑发人的经历，他是怎样站起来的，84岁的他再次成为拥有35万株冰糖橙的亿万富翁，他是怎样做到的？</w:t>
            </w:r>
          </w:p>
        </w:tc>
        <w:tc>
          <w:tcPr>
            <w:tcW w:w="843" w:type="dxa"/>
            <w:vAlign w:val="center"/>
          </w:tcPr>
          <w:p w:rsidR="008E05B6" w:rsidRPr="00071DDC" w:rsidRDefault="008E05B6" w:rsidP="00D82319">
            <w:pPr>
              <w:jc w:val="center"/>
              <w:rPr>
                <w:rFonts w:asciiTheme="minorEastAsia" w:hAnsiTheme="minorEastAsia"/>
                <w:sz w:val="22"/>
              </w:rPr>
            </w:pPr>
          </w:p>
        </w:tc>
      </w:tr>
      <w:tr w:rsidR="008E05B6" w:rsidRPr="00071DDC" w:rsidTr="008E05B6">
        <w:trPr>
          <w:trHeight w:val="2932"/>
          <w:jc w:val="center"/>
        </w:trPr>
        <w:tc>
          <w:tcPr>
            <w:tcW w:w="950" w:type="dxa"/>
            <w:vAlign w:val="center"/>
          </w:tcPr>
          <w:p w:rsidR="008E05B6" w:rsidRPr="00071DDC" w:rsidRDefault="008E05B6" w:rsidP="00D82319">
            <w:pPr>
              <w:jc w:val="center"/>
              <w:rPr>
                <w:rFonts w:asciiTheme="minorEastAsia" w:hAnsiTheme="minorEastAsia"/>
                <w:sz w:val="22"/>
              </w:rPr>
            </w:pPr>
            <w:r w:rsidRPr="00071DDC">
              <w:rPr>
                <w:rFonts w:asciiTheme="minorEastAsia" w:hAnsiTheme="minorEastAsia" w:hint="eastAsia"/>
                <w:sz w:val="22"/>
              </w:rPr>
              <w:t>4</w:t>
            </w:r>
          </w:p>
        </w:tc>
        <w:tc>
          <w:tcPr>
            <w:tcW w:w="2427" w:type="dxa"/>
            <w:vAlign w:val="center"/>
          </w:tcPr>
          <w:p w:rsidR="008E05B6" w:rsidRPr="00071DDC" w:rsidRDefault="008E05B6" w:rsidP="00D82319">
            <w:pPr>
              <w:spacing w:line="260" w:lineRule="exact"/>
              <w:rPr>
                <w:rFonts w:asciiTheme="minorEastAsia" w:hAnsiTheme="minorEastAsia"/>
                <w:sz w:val="22"/>
              </w:rPr>
            </w:pPr>
            <w:r w:rsidRPr="00071DDC">
              <w:rPr>
                <w:rFonts w:asciiTheme="minorEastAsia" w:hAnsiTheme="minorEastAsia" w:cs="宋体"/>
                <w:kern w:val="0"/>
                <w:sz w:val="22"/>
              </w:rPr>
              <w:t>《以奋斗者为本》</w:t>
            </w:r>
            <w:r w:rsidRPr="00071DDC">
              <w:rPr>
                <w:rFonts w:asciiTheme="minorEastAsia" w:hAnsiTheme="minorEastAsia" w:cs="宋体" w:hint="eastAsia"/>
                <w:kern w:val="0"/>
                <w:sz w:val="22"/>
              </w:rPr>
              <w:t>（</w:t>
            </w:r>
            <w:proofErr w:type="gramStart"/>
            <w:r w:rsidRPr="00071DDC">
              <w:rPr>
                <w:rFonts w:asciiTheme="minorEastAsia" w:hAnsiTheme="minorEastAsia" w:cs="宋体" w:hint="eastAsia"/>
                <w:kern w:val="0"/>
                <w:sz w:val="22"/>
              </w:rPr>
              <w:t>适合四</w:t>
            </w:r>
            <w:proofErr w:type="gramEnd"/>
            <w:r w:rsidRPr="00071DDC">
              <w:rPr>
                <w:rFonts w:asciiTheme="minorEastAsia" w:hAnsiTheme="minorEastAsia" w:cs="宋体" w:hint="eastAsia"/>
                <w:kern w:val="0"/>
                <w:sz w:val="22"/>
              </w:rPr>
              <w:t>年级）</w:t>
            </w:r>
          </w:p>
        </w:tc>
        <w:tc>
          <w:tcPr>
            <w:tcW w:w="1365" w:type="dxa"/>
            <w:vAlign w:val="center"/>
          </w:tcPr>
          <w:p w:rsidR="008E05B6" w:rsidRPr="00071DDC" w:rsidRDefault="008E05B6" w:rsidP="00D82319">
            <w:pPr>
              <w:spacing w:line="260" w:lineRule="exact"/>
              <w:jc w:val="center"/>
              <w:rPr>
                <w:rFonts w:asciiTheme="minorEastAsia" w:hAnsiTheme="minorEastAsia"/>
                <w:sz w:val="22"/>
              </w:rPr>
            </w:pPr>
            <w:r w:rsidRPr="00071DDC">
              <w:rPr>
                <w:rFonts w:asciiTheme="minorEastAsia" w:hAnsiTheme="minorEastAsia" w:cs="宋体" w:hint="eastAsia"/>
                <w:kern w:val="0"/>
                <w:sz w:val="22"/>
              </w:rPr>
              <w:t>张晖</w:t>
            </w:r>
          </w:p>
        </w:tc>
        <w:tc>
          <w:tcPr>
            <w:tcW w:w="4353" w:type="dxa"/>
            <w:vAlign w:val="center"/>
          </w:tcPr>
          <w:p w:rsidR="008E05B6" w:rsidRPr="008A1794" w:rsidRDefault="008E05B6" w:rsidP="00D82319">
            <w:pPr>
              <w:spacing w:line="260" w:lineRule="exact"/>
              <w:ind w:firstLineChars="100" w:firstLine="220"/>
              <w:rPr>
                <w:rFonts w:asciiTheme="minorEastAsia" w:hAnsiTheme="minorEastAsia" w:cs="宋体"/>
                <w:kern w:val="0"/>
                <w:sz w:val="22"/>
              </w:rPr>
            </w:pPr>
            <w:r w:rsidRPr="008A1794">
              <w:rPr>
                <w:rFonts w:asciiTheme="minorEastAsia" w:hAnsiTheme="minorEastAsia" w:cs="宋体" w:hint="eastAsia"/>
                <w:kern w:val="0"/>
                <w:sz w:val="22"/>
              </w:rPr>
              <w:t>这是一部以史诗般的历史景观和荡气回肠的人性故事，深深打动全世界各地亿万读者的文学经典。这是一本充满正能量、激励年轻人奋进，不轻易放弃梦想的励志好书。没有奋斗就不会有美好未来该书是一本并不晦涩但字里行间却处处饱含哲理的精神食粮，每一页展开而论，都会让人有所思、有所得，它向我们传递了</w:t>
            </w:r>
            <w:proofErr w:type="gramStart"/>
            <w:r w:rsidRPr="008A1794">
              <w:rPr>
                <w:rFonts w:asciiTheme="minorEastAsia" w:hAnsiTheme="minorEastAsia" w:cs="宋体" w:hint="eastAsia"/>
                <w:kern w:val="0"/>
                <w:sz w:val="22"/>
              </w:rPr>
              <w:t>两种正</w:t>
            </w:r>
            <w:proofErr w:type="gramEnd"/>
            <w:r w:rsidRPr="008A1794">
              <w:rPr>
                <w:rFonts w:asciiTheme="minorEastAsia" w:hAnsiTheme="minorEastAsia" w:cs="宋体" w:hint="eastAsia"/>
                <w:kern w:val="0"/>
                <w:sz w:val="22"/>
              </w:rPr>
              <w:t>能量：一是“奋斗成大业”；二是“制度管人，流程管事，团队打天下，管理定江山”。</w:t>
            </w:r>
          </w:p>
        </w:tc>
        <w:tc>
          <w:tcPr>
            <w:tcW w:w="843" w:type="dxa"/>
            <w:vAlign w:val="center"/>
          </w:tcPr>
          <w:p w:rsidR="008E05B6" w:rsidRPr="00071DDC" w:rsidRDefault="008E05B6" w:rsidP="00D82319">
            <w:pPr>
              <w:jc w:val="center"/>
              <w:rPr>
                <w:rFonts w:asciiTheme="minorEastAsia" w:hAnsiTheme="minorEastAsia"/>
                <w:sz w:val="22"/>
              </w:rPr>
            </w:pPr>
          </w:p>
        </w:tc>
      </w:tr>
      <w:tr w:rsidR="008E05B6" w:rsidRPr="00071DDC" w:rsidTr="008E05B6">
        <w:trPr>
          <w:trHeight w:val="869"/>
          <w:jc w:val="center"/>
        </w:trPr>
        <w:tc>
          <w:tcPr>
            <w:tcW w:w="950" w:type="dxa"/>
            <w:vAlign w:val="center"/>
          </w:tcPr>
          <w:p w:rsidR="008E05B6" w:rsidRPr="00071DDC" w:rsidRDefault="008E05B6" w:rsidP="00D82319">
            <w:pPr>
              <w:jc w:val="center"/>
              <w:rPr>
                <w:rFonts w:asciiTheme="minorEastAsia" w:hAnsiTheme="minorEastAsia"/>
                <w:sz w:val="22"/>
              </w:rPr>
            </w:pPr>
            <w:r w:rsidRPr="00071DDC">
              <w:rPr>
                <w:rFonts w:asciiTheme="minorEastAsia" w:hAnsiTheme="minorEastAsia" w:hint="eastAsia"/>
                <w:sz w:val="22"/>
              </w:rPr>
              <w:t>5</w:t>
            </w:r>
          </w:p>
        </w:tc>
        <w:tc>
          <w:tcPr>
            <w:tcW w:w="2427" w:type="dxa"/>
            <w:vAlign w:val="center"/>
          </w:tcPr>
          <w:p w:rsidR="008E05B6" w:rsidRPr="00071DDC" w:rsidRDefault="008E05B6" w:rsidP="00D82319">
            <w:pPr>
              <w:spacing w:line="260" w:lineRule="exact"/>
              <w:rPr>
                <w:rFonts w:asciiTheme="minorEastAsia" w:hAnsiTheme="minorEastAsia"/>
                <w:sz w:val="22"/>
              </w:rPr>
            </w:pPr>
            <w:r w:rsidRPr="00071DDC">
              <w:rPr>
                <w:rFonts w:asciiTheme="minorEastAsia" w:hAnsiTheme="minorEastAsia" w:hint="eastAsia"/>
                <w:sz w:val="22"/>
              </w:rPr>
              <w:t>《</w:t>
            </w:r>
            <w:r w:rsidRPr="00071DDC">
              <w:rPr>
                <w:rFonts w:asciiTheme="minorEastAsia" w:hAnsiTheme="minorEastAsia"/>
                <w:sz w:val="22"/>
              </w:rPr>
              <w:t>麦田里的守望者</w:t>
            </w:r>
            <w:r w:rsidRPr="00071DDC">
              <w:rPr>
                <w:rFonts w:asciiTheme="minorEastAsia" w:hAnsiTheme="minorEastAsia" w:hint="eastAsia"/>
                <w:sz w:val="22"/>
              </w:rPr>
              <w:t>》（适合一年级）</w:t>
            </w:r>
          </w:p>
        </w:tc>
        <w:tc>
          <w:tcPr>
            <w:tcW w:w="1365" w:type="dxa"/>
            <w:vAlign w:val="center"/>
          </w:tcPr>
          <w:p w:rsidR="008E05B6" w:rsidRPr="00071DDC" w:rsidRDefault="008E05B6" w:rsidP="00D82319">
            <w:pPr>
              <w:spacing w:line="260" w:lineRule="exact"/>
              <w:jc w:val="center"/>
              <w:rPr>
                <w:rFonts w:asciiTheme="minorEastAsia" w:hAnsiTheme="minorEastAsia"/>
                <w:sz w:val="22"/>
              </w:rPr>
            </w:pPr>
            <w:r w:rsidRPr="00071DDC">
              <w:rPr>
                <w:rFonts w:asciiTheme="minorEastAsia" w:hAnsiTheme="minorEastAsia" w:hint="eastAsia"/>
                <w:sz w:val="22"/>
              </w:rPr>
              <w:t>车海兰</w:t>
            </w:r>
          </w:p>
        </w:tc>
        <w:tc>
          <w:tcPr>
            <w:tcW w:w="4353" w:type="dxa"/>
            <w:vAlign w:val="center"/>
          </w:tcPr>
          <w:p w:rsidR="008E05B6" w:rsidRPr="008A1794" w:rsidRDefault="008E05B6" w:rsidP="00D82319">
            <w:pPr>
              <w:spacing w:line="260" w:lineRule="exact"/>
              <w:ind w:firstLineChars="100" w:firstLine="220"/>
              <w:rPr>
                <w:rFonts w:asciiTheme="minorEastAsia" w:hAnsiTheme="minorEastAsia" w:cs="宋体"/>
                <w:kern w:val="0"/>
                <w:sz w:val="22"/>
              </w:rPr>
            </w:pPr>
            <w:r w:rsidRPr="008A1794">
              <w:rPr>
                <w:rFonts w:asciiTheme="minorEastAsia" w:hAnsiTheme="minorEastAsia" w:cs="宋体"/>
                <w:kern w:val="0"/>
                <w:sz w:val="22"/>
              </w:rPr>
              <w:t>蔡东藩历朝通俗演义（全21册，共11部）读《二十四史》，不如读蔡东藩，一代史家，千秋神笔！陪伴毛泽东一生的枕边书。</w:t>
            </w:r>
          </w:p>
        </w:tc>
        <w:tc>
          <w:tcPr>
            <w:tcW w:w="843" w:type="dxa"/>
            <w:vAlign w:val="center"/>
          </w:tcPr>
          <w:p w:rsidR="008E05B6" w:rsidRPr="00071DDC" w:rsidRDefault="008E05B6" w:rsidP="00D82319">
            <w:pPr>
              <w:jc w:val="center"/>
              <w:rPr>
                <w:rFonts w:asciiTheme="minorEastAsia" w:hAnsiTheme="minorEastAsia"/>
                <w:sz w:val="22"/>
              </w:rPr>
            </w:pPr>
          </w:p>
        </w:tc>
      </w:tr>
      <w:tr w:rsidR="008E05B6" w:rsidRPr="00071DDC" w:rsidTr="008E05B6">
        <w:trPr>
          <w:trHeight w:val="1164"/>
          <w:jc w:val="center"/>
        </w:trPr>
        <w:tc>
          <w:tcPr>
            <w:tcW w:w="950" w:type="dxa"/>
            <w:vAlign w:val="center"/>
          </w:tcPr>
          <w:p w:rsidR="008E05B6" w:rsidRPr="00071DDC" w:rsidRDefault="008E05B6" w:rsidP="00D82319">
            <w:pPr>
              <w:jc w:val="center"/>
              <w:rPr>
                <w:rFonts w:asciiTheme="minorEastAsia" w:hAnsiTheme="minorEastAsia"/>
                <w:sz w:val="22"/>
              </w:rPr>
            </w:pPr>
            <w:r w:rsidRPr="00071DDC">
              <w:rPr>
                <w:rFonts w:asciiTheme="minorEastAsia" w:hAnsiTheme="minorEastAsia" w:hint="eastAsia"/>
                <w:sz w:val="22"/>
              </w:rPr>
              <w:t>6</w:t>
            </w:r>
          </w:p>
        </w:tc>
        <w:tc>
          <w:tcPr>
            <w:tcW w:w="2427" w:type="dxa"/>
            <w:vAlign w:val="center"/>
          </w:tcPr>
          <w:p w:rsidR="008E05B6" w:rsidRPr="00071DDC" w:rsidRDefault="008E05B6" w:rsidP="00D82319">
            <w:pPr>
              <w:spacing w:line="260" w:lineRule="exact"/>
              <w:rPr>
                <w:rFonts w:asciiTheme="minorEastAsia" w:hAnsiTheme="minorEastAsia"/>
                <w:sz w:val="22"/>
              </w:rPr>
            </w:pPr>
            <w:r w:rsidRPr="00071DDC">
              <w:rPr>
                <w:rFonts w:asciiTheme="minorEastAsia" w:hAnsiTheme="minorEastAsia" w:hint="eastAsia"/>
                <w:sz w:val="22"/>
              </w:rPr>
              <w:t>《</w:t>
            </w:r>
            <w:r w:rsidRPr="00071DDC">
              <w:rPr>
                <w:rFonts w:asciiTheme="minorEastAsia" w:hAnsiTheme="minorEastAsia"/>
                <w:sz w:val="22"/>
              </w:rPr>
              <w:t>百年孤独</w:t>
            </w:r>
            <w:r w:rsidRPr="00071DDC">
              <w:rPr>
                <w:rFonts w:asciiTheme="minorEastAsia" w:hAnsiTheme="minorEastAsia" w:hint="eastAsia"/>
                <w:sz w:val="22"/>
              </w:rPr>
              <w:t>》（适合一年级）</w:t>
            </w:r>
          </w:p>
        </w:tc>
        <w:tc>
          <w:tcPr>
            <w:tcW w:w="1365" w:type="dxa"/>
            <w:vAlign w:val="center"/>
          </w:tcPr>
          <w:p w:rsidR="008E05B6" w:rsidRPr="00071DDC" w:rsidRDefault="008E05B6" w:rsidP="00D82319">
            <w:pPr>
              <w:spacing w:line="260" w:lineRule="exact"/>
              <w:jc w:val="center"/>
              <w:rPr>
                <w:rFonts w:asciiTheme="minorEastAsia" w:hAnsiTheme="minorEastAsia"/>
                <w:sz w:val="22"/>
              </w:rPr>
            </w:pPr>
            <w:r w:rsidRPr="00071DDC">
              <w:rPr>
                <w:rFonts w:asciiTheme="minorEastAsia" w:hAnsiTheme="minorEastAsia" w:hint="eastAsia"/>
                <w:sz w:val="22"/>
              </w:rPr>
              <w:t>车海兰</w:t>
            </w:r>
          </w:p>
        </w:tc>
        <w:tc>
          <w:tcPr>
            <w:tcW w:w="4353" w:type="dxa"/>
            <w:vAlign w:val="center"/>
          </w:tcPr>
          <w:p w:rsidR="008E05B6" w:rsidRPr="008A1794" w:rsidRDefault="008E05B6" w:rsidP="00D82319">
            <w:pPr>
              <w:spacing w:line="260" w:lineRule="exact"/>
              <w:ind w:firstLineChars="100" w:firstLine="220"/>
              <w:rPr>
                <w:rFonts w:asciiTheme="minorEastAsia" w:hAnsiTheme="minorEastAsia" w:cs="宋体"/>
                <w:kern w:val="0"/>
                <w:sz w:val="22"/>
              </w:rPr>
            </w:pPr>
            <w:r w:rsidRPr="008A1794">
              <w:rPr>
                <w:rFonts w:asciiTheme="minorEastAsia" w:hAnsiTheme="minorEastAsia" w:cs="宋体"/>
                <w:kern w:val="0"/>
                <w:sz w:val="22"/>
              </w:rPr>
              <w:t>缔造文坛传奇与文学奇迹</w:t>
            </w:r>
            <w:r w:rsidRPr="008A1794">
              <w:rPr>
                <w:rFonts w:asciiTheme="minorEastAsia" w:hAnsiTheme="minorEastAsia" w:cs="宋体" w:hint="eastAsia"/>
                <w:kern w:val="0"/>
                <w:sz w:val="22"/>
              </w:rPr>
              <w:t xml:space="preserve">　</w:t>
            </w:r>
            <w:r w:rsidRPr="008A1794">
              <w:rPr>
                <w:rFonts w:asciiTheme="minorEastAsia" w:hAnsiTheme="minorEastAsia" w:cs="宋体"/>
                <w:kern w:val="0"/>
                <w:sz w:val="22"/>
              </w:rPr>
              <w:t>史上“最无争议”诺贝尔文学奖得主</w:t>
            </w:r>
            <w:r w:rsidRPr="008A1794">
              <w:rPr>
                <w:rFonts w:asciiTheme="minorEastAsia" w:hAnsiTheme="minorEastAsia" w:cs="宋体" w:hint="eastAsia"/>
                <w:kern w:val="0"/>
                <w:sz w:val="22"/>
              </w:rPr>
              <w:t xml:space="preserve">　</w:t>
            </w:r>
            <w:r w:rsidRPr="008A1794">
              <w:rPr>
                <w:rFonts w:asciiTheme="minorEastAsia" w:hAnsiTheme="minorEastAsia" w:cs="宋体"/>
                <w:kern w:val="0"/>
                <w:sz w:val="22"/>
              </w:rPr>
              <w:t>影响世界小说走向的文学巨匠——加西亚·马尔克斯巅峰杰作！</w:t>
            </w:r>
          </w:p>
        </w:tc>
        <w:tc>
          <w:tcPr>
            <w:tcW w:w="843" w:type="dxa"/>
            <w:vAlign w:val="center"/>
          </w:tcPr>
          <w:p w:rsidR="008E05B6" w:rsidRPr="00071DDC" w:rsidRDefault="008E05B6" w:rsidP="00D82319">
            <w:pPr>
              <w:jc w:val="center"/>
              <w:rPr>
                <w:rFonts w:asciiTheme="minorEastAsia" w:hAnsiTheme="minorEastAsia"/>
                <w:sz w:val="22"/>
              </w:rPr>
            </w:pPr>
          </w:p>
        </w:tc>
      </w:tr>
      <w:tr w:rsidR="008E05B6" w:rsidRPr="00071DDC" w:rsidTr="008E05B6">
        <w:trPr>
          <w:trHeight w:val="1753"/>
          <w:jc w:val="center"/>
        </w:trPr>
        <w:tc>
          <w:tcPr>
            <w:tcW w:w="950" w:type="dxa"/>
            <w:vAlign w:val="center"/>
          </w:tcPr>
          <w:p w:rsidR="008E05B6" w:rsidRPr="00071DDC" w:rsidRDefault="008E05B6" w:rsidP="00D82319">
            <w:pPr>
              <w:jc w:val="center"/>
              <w:rPr>
                <w:rFonts w:asciiTheme="minorEastAsia" w:hAnsiTheme="minorEastAsia"/>
                <w:sz w:val="22"/>
              </w:rPr>
            </w:pPr>
            <w:r w:rsidRPr="00071DDC">
              <w:rPr>
                <w:rFonts w:asciiTheme="minorEastAsia" w:hAnsiTheme="minorEastAsia" w:hint="eastAsia"/>
                <w:sz w:val="22"/>
              </w:rPr>
              <w:t>7</w:t>
            </w:r>
          </w:p>
        </w:tc>
        <w:tc>
          <w:tcPr>
            <w:tcW w:w="2427" w:type="dxa"/>
            <w:vAlign w:val="center"/>
          </w:tcPr>
          <w:p w:rsidR="008E05B6" w:rsidRPr="00071DDC" w:rsidRDefault="008E05B6" w:rsidP="00D82319">
            <w:pPr>
              <w:spacing w:line="260" w:lineRule="exact"/>
              <w:rPr>
                <w:rFonts w:asciiTheme="minorEastAsia" w:hAnsiTheme="minorEastAsia"/>
                <w:sz w:val="22"/>
              </w:rPr>
            </w:pPr>
            <w:r w:rsidRPr="00071DDC">
              <w:rPr>
                <w:rFonts w:asciiTheme="minorEastAsia" w:hAnsiTheme="minorEastAsia" w:hint="eastAsia"/>
                <w:sz w:val="22"/>
              </w:rPr>
              <w:t>《春香传》（适合三年级）</w:t>
            </w:r>
          </w:p>
        </w:tc>
        <w:tc>
          <w:tcPr>
            <w:tcW w:w="1365" w:type="dxa"/>
            <w:vAlign w:val="center"/>
          </w:tcPr>
          <w:p w:rsidR="008E05B6" w:rsidRPr="00071DDC" w:rsidRDefault="008E05B6" w:rsidP="00D82319">
            <w:pPr>
              <w:spacing w:line="260" w:lineRule="exact"/>
              <w:jc w:val="center"/>
              <w:rPr>
                <w:rFonts w:asciiTheme="minorEastAsia" w:hAnsiTheme="minorEastAsia"/>
                <w:sz w:val="22"/>
              </w:rPr>
            </w:pPr>
            <w:r w:rsidRPr="00071DDC">
              <w:rPr>
                <w:rFonts w:asciiTheme="minorEastAsia" w:hAnsiTheme="minorEastAsia" w:hint="eastAsia"/>
                <w:sz w:val="22"/>
              </w:rPr>
              <w:t>车海兰</w:t>
            </w:r>
          </w:p>
        </w:tc>
        <w:tc>
          <w:tcPr>
            <w:tcW w:w="4353" w:type="dxa"/>
          </w:tcPr>
          <w:p w:rsidR="008E05B6" w:rsidRPr="008A1794" w:rsidRDefault="008E05B6" w:rsidP="00D82319">
            <w:pPr>
              <w:spacing w:line="260" w:lineRule="exact"/>
              <w:ind w:firstLineChars="100" w:firstLine="220"/>
              <w:rPr>
                <w:rFonts w:asciiTheme="minorEastAsia" w:hAnsiTheme="minorEastAsia" w:cs="宋体"/>
                <w:kern w:val="0"/>
                <w:sz w:val="22"/>
              </w:rPr>
            </w:pPr>
            <w:r w:rsidRPr="008A1794">
              <w:rPr>
                <w:rFonts w:asciiTheme="minorEastAsia" w:hAnsiTheme="minorEastAsia" w:cs="宋体" w:hint="eastAsia"/>
                <w:kern w:val="0"/>
                <w:sz w:val="22"/>
              </w:rPr>
              <w:t>本学期三年级开设了韩国古典文学课，</w:t>
            </w:r>
            <w:r w:rsidRPr="008A1794">
              <w:rPr>
                <w:rFonts w:asciiTheme="minorEastAsia" w:hAnsiTheme="minorEastAsia" w:cs="宋体"/>
                <w:kern w:val="0"/>
                <w:sz w:val="22"/>
              </w:rPr>
              <w:t>本书</w:t>
            </w:r>
            <w:r w:rsidRPr="008A1794">
              <w:rPr>
                <w:rFonts w:asciiTheme="minorEastAsia" w:hAnsiTheme="minorEastAsia" w:cs="宋体" w:hint="eastAsia"/>
                <w:kern w:val="0"/>
                <w:sz w:val="22"/>
              </w:rPr>
              <w:t>把</w:t>
            </w:r>
            <w:r w:rsidRPr="008A1794">
              <w:rPr>
                <w:rFonts w:asciiTheme="minorEastAsia" w:hAnsiTheme="minorEastAsia" w:cs="宋体"/>
                <w:kern w:val="0"/>
                <w:sz w:val="22"/>
              </w:rPr>
              <w:t>韩国“盘索里”的代表作《春香传》重新解释，使之浅显易懂却不失原作的饱满，让</w:t>
            </w:r>
            <w:r w:rsidRPr="008A1794">
              <w:rPr>
                <w:rFonts w:asciiTheme="minorEastAsia" w:hAnsiTheme="minorEastAsia" w:cs="宋体" w:hint="eastAsia"/>
                <w:kern w:val="0"/>
                <w:sz w:val="22"/>
              </w:rPr>
              <w:t>学生</w:t>
            </w:r>
            <w:r w:rsidRPr="008A1794">
              <w:rPr>
                <w:rFonts w:asciiTheme="minorEastAsia" w:hAnsiTheme="minorEastAsia" w:cs="宋体"/>
                <w:kern w:val="0"/>
                <w:sz w:val="22"/>
              </w:rPr>
              <w:t>在学习韩国</w:t>
            </w:r>
            <w:r w:rsidRPr="008A1794">
              <w:rPr>
                <w:rFonts w:asciiTheme="minorEastAsia" w:hAnsiTheme="minorEastAsia" w:cs="宋体" w:hint="eastAsia"/>
                <w:kern w:val="0"/>
                <w:sz w:val="22"/>
              </w:rPr>
              <w:t>文学</w:t>
            </w:r>
            <w:r w:rsidRPr="008A1794">
              <w:rPr>
                <w:rFonts w:asciiTheme="minorEastAsia" w:hAnsiTheme="minorEastAsia" w:cs="宋体"/>
                <w:kern w:val="0"/>
                <w:sz w:val="22"/>
              </w:rPr>
              <w:t>的同时，深刻了解韩国传统文化，是学习国语</w:t>
            </w:r>
            <w:r w:rsidRPr="008A1794">
              <w:rPr>
                <w:rFonts w:asciiTheme="minorEastAsia" w:hAnsiTheme="minorEastAsia" w:cs="宋体" w:hint="eastAsia"/>
                <w:kern w:val="0"/>
                <w:sz w:val="22"/>
              </w:rPr>
              <w:t>小说</w:t>
            </w:r>
            <w:r w:rsidRPr="008A1794">
              <w:rPr>
                <w:rFonts w:asciiTheme="minorEastAsia" w:hAnsiTheme="minorEastAsia" w:cs="宋体"/>
                <w:kern w:val="0"/>
                <w:sz w:val="22"/>
              </w:rPr>
              <w:t>以及韩国文化不可多得的有利工具。</w:t>
            </w:r>
          </w:p>
        </w:tc>
        <w:tc>
          <w:tcPr>
            <w:tcW w:w="843" w:type="dxa"/>
            <w:vAlign w:val="center"/>
          </w:tcPr>
          <w:p w:rsidR="008E05B6" w:rsidRPr="00071DDC" w:rsidRDefault="008E05B6" w:rsidP="00D82319">
            <w:pPr>
              <w:jc w:val="center"/>
              <w:rPr>
                <w:rFonts w:asciiTheme="minorEastAsia" w:hAnsiTheme="minorEastAsia"/>
                <w:sz w:val="22"/>
              </w:rPr>
            </w:pPr>
          </w:p>
        </w:tc>
      </w:tr>
      <w:tr w:rsidR="008E05B6" w:rsidRPr="00AF5C66" w:rsidTr="008E05B6">
        <w:trPr>
          <w:trHeight w:val="1178"/>
          <w:jc w:val="center"/>
        </w:trPr>
        <w:tc>
          <w:tcPr>
            <w:tcW w:w="950" w:type="dxa"/>
            <w:vAlign w:val="center"/>
          </w:tcPr>
          <w:p w:rsidR="008E05B6" w:rsidRPr="00AF5C66" w:rsidRDefault="008E05B6" w:rsidP="00D82319">
            <w:pPr>
              <w:jc w:val="center"/>
              <w:rPr>
                <w:rFonts w:asciiTheme="minorEastAsia" w:hAnsiTheme="minorEastAsia"/>
                <w:sz w:val="22"/>
              </w:rPr>
            </w:pPr>
            <w:r w:rsidRPr="00AF5C66">
              <w:rPr>
                <w:rFonts w:asciiTheme="minorEastAsia" w:hAnsiTheme="minorEastAsia" w:hint="eastAsia"/>
                <w:sz w:val="22"/>
              </w:rPr>
              <w:t>8</w:t>
            </w:r>
          </w:p>
        </w:tc>
        <w:tc>
          <w:tcPr>
            <w:tcW w:w="2427" w:type="dxa"/>
            <w:vAlign w:val="center"/>
          </w:tcPr>
          <w:p w:rsidR="008E05B6" w:rsidRPr="00AF5C66" w:rsidRDefault="008E05B6" w:rsidP="00D82319">
            <w:pPr>
              <w:spacing w:line="260" w:lineRule="exact"/>
              <w:rPr>
                <w:rFonts w:asciiTheme="minorEastAsia" w:hAnsiTheme="minorEastAsia" w:cs="Tahoma"/>
                <w:sz w:val="22"/>
              </w:rPr>
            </w:pPr>
            <w:r w:rsidRPr="00AF5C66">
              <w:rPr>
                <w:rFonts w:asciiTheme="minorEastAsia" w:hAnsiTheme="minorEastAsia" w:cs="Tahoma" w:hint="eastAsia"/>
                <w:sz w:val="22"/>
              </w:rPr>
              <w:t>《沈青传》（适合三年级）</w:t>
            </w:r>
          </w:p>
        </w:tc>
        <w:tc>
          <w:tcPr>
            <w:tcW w:w="1365" w:type="dxa"/>
            <w:vAlign w:val="center"/>
          </w:tcPr>
          <w:p w:rsidR="008E05B6" w:rsidRPr="00AF5C66" w:rsidRDefault="008E05B6" w:rsidP="00D82319">
            <w:pPr>
              <w:spacing w:line="260" w:lineRule="exact"/>
              <w:jc w:val="center"/>
              <w:rPr>
                <w:rFonts w:asciiTheme="minorEastAsia" w:hAnsiTheme="minorEastAsia"/>
                <w:sz w:val="22"/>
              </w:rPr>
            </w:pPr>
          </w:p>
        </w:tc>
        <w:tc>
          <w:tcPr>
            <w:tcW w:w="4353" w:type="dxa"/>
          </w:tcPr>
          <w:p w:rsidR="008E05B6" w:rsidRPr="00AF5C66" w:rsidRDefault="008E05B6" w:rsidP="00D82319">
            <w:pPr>
              <w:spacing w:line="260" w:lineRule="exact"/>
              <w:ind w:firstLineChars="100" w:firstLine="220"/>
              <w:rPr>
                <w:rFonts w:asciiTheme="minorEastAsia" w:hAnsiTheme="minorEastAsia" w:cs="Tahoma"/>
                <w:sz w:val="22"/>
              </w:rPr>
            </w:pPr>
            <w:r w:rsidRPr="00AF5C66">
              <w:rPr>
                <w:rFonts w:asciiTheme="minorEastAsia" w:hAnsiTheme="minorEastAsia" w:cs="Tahoma" w:hint="eastAsia"/>
                <w:sz w:val="22"/>
              </w:rPr>
              <w:t>本学期三年级开设了韩国古典文学课，</w:t>
            </w:r>
            <w:r w:rsidRPr="00AF5C66">
              <w:rPr>
                <w:rFonts w:asciiTheme="minorEastAsia" w:hAnsiTheme="minorEastAsia" w:cs="Tahoma"/>
                <w:sz w:val="22"/>
              </w:rPr>
              <w:t>本书让</w:t>
            </w:r>
            <w:r w:rsidRPr="00AF5C66">
              <w:rPr>
                <w:rFonts w:asciiTheme="minorEastAsia" w:hAnsiTheme="minorEastAsia" w:cs="Tahoma" w:hint="eastAsia"/>
                <w:sz w:val="22"/>
              </w:rPr>
              <w:t>学生</w:t>
            </w:r>
            <w:r w:rsidRPr="00AF5C66">
              <w:rPr>
                <w:rFonts w:asciiTheme="minorEastAsia" w:hAnsiTheme="minorEastAsia" w:cs="Tahoma"/>
                <w:sz w:val="22"/>
              </w:rPr>
              <w:t>在学习韩国</w:t>
            </w:r>
            <w:r w:rsidRPr="00AF5C66">
              <w:rPr>
                <w:rFonts w:asciiTheme="minorEastAsia" w:hAnsiTheme="minorEastAsia" w:cs="Tahoma" w:hint="eastAsia"/>
                <w:sz w:val="22"/>
              </w:rPr>
              <w:t>古典文学</w:t>
            </w:r>
            <w:r w:rsidRPr="00AF5C66">
              <w:rPr>
                <w:rFonts w:asciiTheme="minorEastAsia" w:hAnsiTheme="minorEastAsia" w:cs="Tahoma"/>
                <w:sz w:val="22"/>
              </w:rPr>
              <w:t>的同时，深刻了解韩国传统文化</w:t>
            </w:r>
            <w:r w:rsidRPr="00AF5C66">
              <w:rPr>
                <w:rFonts w:asciiTheme="minorEastAsia" w:hAnsiTheme="minorEastAsia" w:cs="Tahoma" w:hint="eastAsia"/>
                <w:sz w:val="22"/>
              </w:rPr>
              <w:t>和韩国国文小说</w:t>
            </w:r>
            <w:r w:rsidRPr="00AF5C66">
              <w:rPr>
                <w:rFonts w:asciiTheme="minorEastAsia" w:hAnsiTheme="minorEastAsia" w:cs="Tahoma"/>
                <w:sz w:val="22"/>
              </w:rPr>
              <w:t>，是学习韩国语以及韩国文化不可多得的有利工具。</w:t>
            </w:r>
          </w:p>
        </w:tc>
        <w:tc>
          <w:tcPr>
            <w:tcW w:w="843" w:type="dxa"/>
            <w:vAlign w:val="center"/>
          </w:tcPr>
          <w:p w:rsidR="008E05B6" w:rsidRPr="00AF5C66" w:rsidRDefault="008E05B6" w:rsidP="00D82319">
            <w:pPr>
              <w:jc w:val="center"/>
              <w:rPr>
                <w:rFonts w:asciiTheme="minorEastAsia" w:hAnsiTheme="minorEastAsia"/>
                <w:sz w:val="22"/>
              </w:rPr>
            </w:pPr>
          </w:p>
        </w:tc>
      </w:tr>
    </w:tbl>
    <w:p w:rsidR="008E05B6" w:rsidRPr="008E05B6" w:rsidRDefault="008E05B6">
      <w:pPr>
        <w:rPr>
          <w:sz w:val="24"/>
          <w:szCs w:val="24"/>
        </w:rPr>
      </w:pPr>
    </w:p>
    <w:sectPr w:rsidR="008E05B6" w:rsidRPr="008E05B6" w:rsidSect="005B39EB">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143" w:rsidRDefault="00245143" w:rsidP="005B39EB">
      <w:r>
        <w:separator/>
      </w:r>
    </w:p>
  </w:endnote>
  <w:endnote w:type="continuationSeparator" w:id="0">
    <w:p w:rsidR="00245143" w:rsidRDefault="00245143" w:rsidP="005B39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143" w:rsidRDefault="00245143" w:rsidP="005B39EB">
      <w:r>
        <w:separator/>
      </w:r>
    </w:p>
  </w:footnote>
  <w:footnote w:type="continuationSeparator" w:id="0">
    <w:p w:rsidR="00245143" w:rsidRDefault="00245143" w:rsidP="005B39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39EB"/>
    <w:rsid w:val="000F2757"/>
    <w:rsid w:val="00111E8C"/>
    <w:rsid w:val="00172205"/>
    <w:rsid w:val="00224CBC"/>
    <w:rsid w:val="00245143"/>
    <w:rsid w:val="002F3278"/>
    <w:rsid w:val="004A0FEE"/>
    <w:rsid w:val="00562602"/>
    <w:rsid w:val="005B39EB"/>
    <w:rsid w:val="006244C9"/>
    <w:rsid w:val="00647445"/>
    <w:rsid w:val="00710B78"/>
    <w:rsid w:val="008E05B6"/>
    <w:rsid w:val="00B86061"/>
    <w:rsid w:val="00BE3B3A"/>
    <w:rsid w:val="00CD495A"/>
    <w:rsid w:val="00DF70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39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39EB"/>
    <w:rPr>
      <w:sz w:val="18"/>
      <w:szCs w:val="18"/>
    </w:rPr>
  </w:style>
  <w:style w:type="paragraph" w:styleId="a4">
    <w:name w:val="footer"/>
    <w:basedOn w:val="a"/>
    <w:link w:val="Char0"/>
    <w:uiPriority w:val="99"/>
    <w:semiHidden/>
    <w:unhideWhenUsed/>
    <w:rsid w:val="005B39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39EB"/>
    <w:rPr>
      <w:sz w:val="18"/>
      <w:szCs w:val="18"/>
    </w:rPr>
  </w:style>
  <w:style w:type="table" w:styleId="a5">
    <w:name w:val="Table Grid"/>
    <w:basedOn w:val="a1"/>
    <w:uiPriority w:val="59"/>
    <w:rsid w:val="005B39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rsid w:val="00172205"/>
    <w:rPr>
      <w:color w:val="0000FF"/>
      <w:u w:val="single"/>
    </w:rPr>
  </w:style>
  <w:style w:type="paragraph" w:styleId="a7">
    <w:name w:val="Normal (Web)"/>
    <w:basedOn w:val="a"/>
    <w:rsid w:val="001722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baike.baidu.com/subview/563080/10221000.htm"/>
  <Relationship Id="rId11" Type="http://schemas.openxmlformats.org/officeDocument/2006/relationships/hyperlink" TargetMode="External" Target="http://baike.baidu.com/view/25126.htm"/>
  <Relationship Id="rId12" Type="http://schemas.openxmlformats.org/officeDocument/2006/relationships/hyperlink" TargetMode="External" Target="http://baike.baidu.com/subview/9031/5038460.htm"/>
  <Relationship Id="rId13" Type="http://schemas.openxmlformats.org/officeDocument/2006/relationships/hyperlink" TargetMode="External" Target="http://baike.baidu.com/view/1554.htm"/>
  <Relationship Id="rId14" Type="http://schemas.openxmlformats.org/officeDocument/2006/relationships/hyperlink" TargetMode="External" Target="http://baike.baidu.com/view/300107.htm"/>
  <Relationship Id="rId15" Type="http://schemas.openxmlformats.org/officeDocument/2006/relationships/hyperlink" TargetMode="External" Target="http://baike.baidu.com/view/162750.htm"/>
  <Relationship Id="rId16" Type="http://schemas.openxmlformats.org/officeDocument/2006/relationships/hyperlink" TargetMode="External" Target="http://baike.baidu.com/subview/60876/5112074.htm"/>
  <Relationship Id="rId17" Type="http://schemas.openxmlformats.org/officeDocument/2006/relationships/hyperlink" TargetMode="External" Target="http://baike.baidu.com/view/2785057.htm"/>
  <Relationship Id="rId18" Type="http://schemas.openxmlformats.org/officeDocument/2006/relationships/hyperlink" TargetMode="External" Target="http://baike.baidu.com/view/25126.htm"/>
  <Relationship Id="rId19" Type="http://schemas.openxmlformats.org/officeDocument/2006/relationships/fontTable" Target="fontTable.xml"/>
  <Relationship Id="rId2" Type="http://schemas.openxmlformats.org/officeDocument/2006/relationships/settings" Target="settings.xml"/>
  <Relationship Id="rId20" Type="http://schemas.openxmlformats.org/officeDocument/2006/relationships/theme" Target="theme/theme1.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baike.baidu.com/view/162750.htm"/>
  <Relationship Id="rId7" Type="http://schemas.openxmlformats.org/officeDocument/2006/relationships/hyperlink" TargetMode="External" Target="http://baike.baidu.com/subview/60876/5112074.htm"/>
  <Relationship Id="rId8" Type="http://schemas.openxmlformats.org/officeDocument/2006/relationships/hyperlink" TargetMode="External" Target="http://baike.baidu.com/view/2785057.htm"/>
  <Relationship Id="rId9" Type="http://schemas.openxmlformats.org/officeDocument/2006/relationships/hyperlink" TargetMode="External" Target="http://baike.baidu.com/view/25126.htm"/>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2015-11-24T06:41:00Z</dcterms:created>
  <dc:creator>du</dc:creator>
  <lastModifiedBy>zhouss</lastModifiedBy>
  <dcterms:modified xsi:type="dcterms:W3CDTF">2015-12-06T12:46:00Z</dcterms:modified>
  <revision>12</revision>
</coreProperties>
</file>